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CFFDB" w14:textId="77777777" w:rsidR="00A35106" w:rsidRDefault="00A35106">
      <w:pPr>
        <w:spacing w:line="263" w:lineRule="exact"/>
        <w:rPr>
          <w:sz w:val="24"/>
          <w:szCs w:val="24"/>
        </w:rPr>
      </w:pPr>
      <w:bookmarkStart w:id="0" w:name="page1"/>
      <w:bookmarkEnd w:id="0"/>
    </w:p>
    <w:p w14:paraId="680033F2" w14:textId="1C69B4F6" w:rsidR="00A35106" w:rsidRDefault="008646FD">
      <w:pPr>
        <w:ind w:right="17"/>
        <w:jc w:val="center"/>
        <w:rPr>
          <w:sz w:val="20"/>
          <w:szCs w:val="20"/>
        </w:rPr>
      </w:pPr>
      <w:r>
        <w:rPr>
          <w:rFonts w:eastAsia="Times New Roman"/>
          <w:b/>
          <w:bCs/>
          <w:sz w:val="23"/>
          <w:szCs w:val="23"/>
        </w:rPr>
        <w:t>OBECNÝ</w:t>
      </w:r>
      <w:r w:rsidR="00B26334">
        <w:rPr>
          <w:rFonts w:eastAsia="Times New Roman"/>
          <w:b/>
          <w:bCs/>
          <w:sz w:val="23"/>
          <w:szCs w:val="23"/>
        </w:rPr>
        <w:t xml:space="preserve"> ÚRAD V</w:t>
      </w:r>
      <w:r w:rsidR="00186994">
        <w:rPr>
          <w:rFonts w:eastAsia="Times New Roman"/>
          <w:b/>
          <w:bCs/>
          <w:sz w:val="23"/>
          <w:szCs w:val="23"/>
        </w:rPr>
        <w:t> TOMÁŠOVCIACH</w:t>
      </w:r>
    </w:p>
    <w:p w14:paraId="6AD5BE60" w14:textId="77777777" w:rsidR="00A35106" w:rsidRDefault="00B26334">
      <w:pPr>
        <w:spacing w:line="20" w:lineRule="exact"/>
        <w:rPr>
          <w:sz w:val="24"/>
          <w:szCs w:val="24"/>
        </w:rPr>
      </w:pPr>
      <w:r>
        <w:rPr>
          <w:noProof/>
          <w:sz w:val="24"/>
          <w:szCs w:val="24"/>
        </w:rPr>
        <w:drawing>
          <wp:anchor distT="0" distB="0" distL="114300" distR="114300" simplePos="0" relativeHeight="251655168" behindDoc="1" locked="0" layoutInCell="0" allowOverlap="1" wp14:anchorId="2966F329" wp14:editId="6D8B3E8A">
            <wp:simplePos x="0" y="0"/>
            <wp:positionH relativeFrom="column">
              <wp:posOffset>-18415</wp:posOffset>
            </wp:positionH>
            <wp:positionV relativeFrom="paragraph">
              <wp:posOffset>13335</wp:posOffset>
            </wp:positionV>
            <wp:extent cx="5799455"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99455" cy="6350"/>
                    </a:xfrm>
                    <a:prstGeom prst="rect">
                      <a:avLst/>
                    </a:prstGeom>
                    <a:noFill/>
                  </pic:spPr>
                </pic:pic>
              </a:graphicData>
            </a:graphic>
          </wp:anchor>
        </w:drawing>
      </w:r>
    </w:p>
    <w:p w14:paraId="24F5658F" w14:textId="77777777" w:rsidR="00A35106" w:rsidRDefault="00A35106">
      <w:pPr>
        <w:sectPr w:rsidR="00A35106">
          <w:pgSz w:w="11900" w:h="16838"/>
          <w:pgMar w:top="1440" w:right="1406" w:bottom="420" w:left="1417" w:header="0" w:footer="0" w:gutter="0"/>
          <w:cols w:space="708" w:equalWidth="0">
            <w:col w:w="9083"/>
          </w:cols>
        </w:sectPr>
      </w:pPr>
    </w:p>
    <w:p w14:paraId="7545DC03" w14:textId="77777777" w:rsidR="00A35106" w:rsidRDefault="00A35106">
      <w:pPr>
        <w:spacing w:line="200" w:lineRule="exact"/>
        <w:rPr>
          <w:sz w:val="24"/>
          <w:szCs w:val="24"/>
        </w:rPr>
      </w:pPr>
    </w:p>
    <w:p w14:paraId="141660B8" w14:textId="77777777" w:rsidR="00A35106" w:rsidRDefault="00A35106">
      <w:pPr>
        <w:spacing w:line="200" w:lineRule="exact"/>
        <w:rPr>
          <w:sz w:val="24"/>
          <w:szCs w:val="24"/>
        </w:rPr>
      </w:pPr>
    </w:p>
    <w:p w14:paraId="39892F9C" w14:textId="77777777" w:rsidR="00A35106" w:rsidRDefault="00A35106">
      <w:pPr>
        <w:spacing w:line="200" w:lineRule="exact"/>
        <w:rPr>
          <w:sz w:val="24"/>
          <w:szCs w:val="24"/>
        </w:rPr>
      </w:pPr>
    </w:p>
    <w:p w14:paraId="5EF4596C" w14:textId="77777777" w:rsidR="00A35106" w:rsidRDefault="00A35106">
      <w:pPr>
        <w:spacing w:line="258" w:lineRule="exact"/>
        <w:rPr>
          <w:sz w:val="24"/>
          <w:szCs w:val="24"/>
        </w:rPr>
      </w:pPr>
    </w:p>
    <w:p w14:paraId="5F1777B3" w14:textId="77777777" w:rsidR="00A35106" w:rsidRDefault="00B26334">
      <w:pPr>
        <w:ind w:left="3"/>
        <w:rPr>
          <w:sz w:val="20"/>
          <w:szCs w:val="20"/>
        </w:rPr>
      </w:pPr>
      <w:r>
        <w:rPr>
          <w:rFonts w:eastAsia="Times New Roman"/>
          <w:sz w:val="24"/>
          <w:szCs w:val="24"/>
        </w:rPr>
        <w:t>Materiál na rokovanie pre</w:t>
      </w:r>
    </w:p>
    <w:p w14:paraId="2257E459" w14:textId="7CE3CEF7" w:rsidR="00A35106" w:rsidRDefault="00B15870">
      <w:pPr>
        <w:ind w:left="3"/>
        <w:rPr>
          <w:sz w:val="20"/>
          <w:szCs w:val="20"/>
        </w:rPr>
      </w:pPr>
      <w:r>
        <w:rPr>
          <w:rFonts w:eastAsia="Times New Roman"/>
          <w:b/>
          <w:bCs/>
          <w:sz w:val="24"/>
          <w:szCs w:val="24"/>
        </w:rPr>
        <w:t>Obecné</w:t>
      </w:r>
      <w:r w:rsidR="00B26334">
        <w:rPr>
          <w:rFonts w:eastAsia="Times New Roman"/>
          <w:b/>
          <w:bCs/>
          <w:sz w:val="24"/>
          <w:szCs w:val="24"/>
        </w:rPr>
        <w:t xml:space="preserve"> zastupiteľstvo v </w:t>
      </w:r>
      <w:r w:rsidR="00186994">
        <w:rPr>
          <w:rFonts w:eastAsia="Times New Roman"/>
          <w:b/>
          <w:bCs/>
          <w:sz w:val="24"/>
          <w:szCs w:val="24"/>
        </w:rPr>
        <w:t>Tomášovciach</w:t>
      </w:r>
    </w:p>
    <w:p w14:paraId="20DFE767" w14:textId="6F380B45" w:rsidR="00A35106" w:rsidRDefault="00A35106">
      <w:pPr>
        <w:spacing w:line="200" w:lineRule="exact"/>
        <w:rPr>
          <w:sz w:val="24"/>
          <w:szCs w:val="24"/>
        </w:rPr>
      </w:pPr>
    </w:p>
    <w:p w14:paraId="48BD0F51" w14:textId="773C3B9B" w:rsidR="00A35106" w:rsidRDefault="00A35106">
      <w:pPr>
        <w:spacing w:line="200" w:lineRule="exact"/>
        <w:rPr>
          <w:sz w:val="24"/>
          <w:szCs w:val="24"/>
        </w:rPr>
      </w:pPr>
    </w:p>
    <w:p w14:paraId="18017969" w14:textId="41DFCB6C" w:rsidR="00A35106" w:rsidRDefault="00A35106">
      <w:pPr>
        <w:spacing w:line="200" w:lineRule="exact"/>
        <w:rPr>
          <w:sz w:val="24"/>
          <w:szCs w:val="24"/>
        </w:rPr>
      </w:pPr>
    </w:p>
    <w:p w14:paraId="0B9B629A" w14:textId="77777777" w:rsidR="00A35106" w:rsidRDefault="00A35106">
      <w:pPr>
        <w:spacing w:line="200" w:lineRule="exact"/>
        <w:rPr>
          <w:sz w:val="24"/>
          <w:szCs w:val="24"/>
        </w:rPr>
      </w:pPr>
    </w:p>
    <w:p w14:paraId="63225CEC" w14:textId="77777777" w:rsidR="00A35106" w:rsidRDefault="00A35106">
      <w:pPr>
        <w:spacing w:line="200" w:lineRule="exact"/>
        <w:rPr>
          <w:sz w:val="24"/>
          <w:szCs w:val="24"/>
        </w:rPr>
      </w:pPr>
    </w:p>
    <w:p w14:paraId="3853C5AB" w14:textId="77777777" w:rsidR="00A35106" w:rsidRDefault="00A35106">
      <w:pPr>
        <w:spacing w:line="380" w:lineRule="exact"/>
        <w:rPr>
          <w:sz w:val="24"/>
          <w:szCs w:val="24"/>
        </w:rPr>
      </w:pPr>
    </w:p>
    <w:p w14:paraId="3816B68B" w14:textId="77777777" w:rsidR="00A35106" w:rsidRDefault="00A35106">
      <w:pPr>
        <w:spacing w:line="200" w:lineRule="exact"/>
        <w:rPr>
          <w:sz w:val="24"/>
          <w:szCs w:val="24"/>
        </w:rPr>
      </w:pPr>
    </w:p>
    <w:p w14:paraId="5A65D1BB" w14:textId="77777777" w:rsidR="00A35106" w:rsidRDefault="00A35106">
      <w:pPr>
        <w:spacing w:line="200" w:lineRule="exact"/>
        <w:rPr>
          <w:sz w:val="24"/>
          <w:szCs w:val="24"/>
        </w:rPr>
      </w:pPr>
    </w:p>
    <w:p w14:paraId="0F2BD312" w14:textId="17BC9749" w:rsidR="00A35106" w:rsidRDefault="00A35106">
      <w:pPr>
        <w:spacing w:line="200" w:lineRule="exact"/>
        <w:rPr>
          <w:sz w:val="24"/>
          <w:szCs w:val="24"/>
        </w:rPr>
      </w:pPr>
    </w:p>
    <w:p w14:paraId="1F4D0EBE" w14:textId="77777777" w:rsidR="00A35106" w:rsidRDefault="00A35106">
      <w:pPr>
        <w:spacing w:line="200" w:lineRule="exact"/>
        <w:rPr>
          <w:sz w:val="24"/>
          <w:szCs w:val="24"/>
        </w:rPr>
      </w:pPr>
    </w:p>
    <w:p w14:paraId="6A3B4126" w14:textId="77777777" w:rsidR="00A35106" w:rsidRDefault="00A35106">
      <w:pPr>
        <w:spacing w:line="303" w:lineRule="exact"/>
        <w:rPr>
          <w:sz w:val="24"/>
          <w:szCs w:val="24"/>
        </w:rPr>
      </w:pPr>
    </w:p>
    <w:p w14:paraId="7E3F3C7F" w14:textId="77777777" w:rsidR="00A35106" w:rsidRDefault="00B26334">
      <w:pPr>
        <w:ind w:left="3"/>
        <w:rPr>
          <w:sz w:val="20"/>
          <w:szCs w:val="20"/>
        </w:rPr>
      </w:pPr>
      <w:r>
        <w:rPr>
          <w:rFonts w:eastAsia="Times New Roman"/>
          <w:sz w:val="24"/>
          <w:szCs w:val="24"/>
        </w:rPr>
        <w:t>K bodu programu</w:t>
      </w:r>
    </w:p>
    <w:p w14:paraId="5B00D157" w14:textId="77777777" w:rsidR="00A35106" w:rsidRDefault="00A35106">
      <w:pPr>
        <w:spacing w:line="276" w:lineRule="exact"/>
        <w:rPr>
          <w:sz w:val="24"/>
          <w:szCs w:val="24"/>
        </w:rPr>
      </w:pPr>
    </w:p>
    <w:p w14:paraId="496BE486" w14:textId="77777777" w:rsidR="00A35106" w:rsidRDefault="00B26334">
      <w:pPr>
        <w:ind w:right="17"/>
        <w:jc w:val="center"/>
        <w:rPr>
          <w:sz w:val="20"/>
          <w:szCs w:val="20"/>
        </w:rPr>
      </w:pPr>
      <w:r>
        <w:rPr>
          <w:rFonts w:eastAsia="Times New Roman"/>
          <w:b/>
          <w:bCs/>
          <w:sz w:val="32"/>
          <w:szCs w:val="32"/>
        </w:rPr>
        <w:t>ODBORNÉ STANOVISKO HLAVNEJ KONTROLÓRKY</w:t>
      </w:r>
    </w:p>
    <w:p w14:paraId="4B2AD46D" w14:textId="77777777" w:rsidR="00A35106" w:rsidRDefault="00A35106">
      <w:pPr>
        <w:spacing w:line="16" w:lineRule="exact"/>
        <w:rPr>
          <w:sz w:val="24"/>
          <w:szCs w:val="24"/>
        </w:rPr>
      </w:pPr>
    </w:p>
    <w:p w14:paraId="45243B14" w14:textId="02507589" w:rsidR="00A35106" w:rsidRDefault="00B15870">
      <w:pPr>
        <w:spacing w:line="234" w:lineRule="auto"/>
        <w:ind w:right="17"/>
        <w:jc w:val="center"/>
        <w:rPr>
          <w:sz w:val="20"/>
          <w:szCs w:val="20"/>
        </w:rPr>
      </w:pPr>
      <w:r>
        <w:rPr>
          <w:rFonts w:eastAsia="Times New Roman"/>
          <w:b/>
          <w:bCs/>
          <w:sz w:val="32"/>
          <w:szCs w:val="32"/>
        </w:rPr>
        <w:t xml:space="preserve">OBCE </w:t>
      </w:r>
      <w:r w:rsidR="003B2022">
        <w:rPr>
          <w:rFonts w:eastAsia="Times New Roman"/>
          <w:b/>
          <w:bCs/>
          <w:sz w:val="32"/>
          <w:szCs w:val="32"/>
        </w:rPr>
        <w:t>TOMÁŠOVCE</w:t>
      </w:r>
      <w:r w:rsidR="00B26334">
        <w:rPr>
          <w:rFonts w:eastAsia="Times New Roman"/>
          <w:b/>
          <w:bCs/>
          <w:sz w:val="32"/>
          <w:szCs w:val="32"/>
        </w:rPr>
        <w:t xml:space="preserve"> K NÁVRHU PROGRAMOVÉHO ROZPOČTU </w:t>
      </w:r>
      <w:r>
        <w:rPr>
          <w:rFonts w:eastAsia="Times New Roman"/>
          <w:b/>
          <w:bCs/>
          <w:sz w:val="32"/>
          <w:szCs w:val="32"/>
        </w:rPr>
        <w:t xml:space="preserve">OBCE </w:t>
      </w:r>
      <w:r w:rsidR="00186994">
        <w:rPr>
          <w:rFonts w:eastAsia="Times New Roman"/>
          <w:b/>
          <w:bCs/>
          <w:sz w:val="32"/>
          <w:szCs w:val="32"/>
        </w:rPr>
        <w:t>TOMÁŠOVCE</w:t>
      </w:r>
      <w:r>
        <w:rPr>
          <w:rFonts w:eastAsia="Times New Roman"/>
          <w:b/>
          <w:bCs/>
          <w:sz w:val="32"/>
          <w:szCs w:val="32"/>
        </w:rPr>
        <w:t xml:space="preserve"> </w:t>
      </w:r>
      <w:r w:rsidR="00B26334">
        <w:rPr>
          <w:rFonts w:eastAsia="Times New Roman"/>
          <w:b/>
          <w:bCs/>
          <w:sz w:val="32"/>
          <w:szCs w:val="32"/>
        </w:rPr>
        <w:t>NA ROKY 202</w:t>
      </w:r>
      <w:r w:rsidR="008A65F5">
        <w:rPr>
          <w:rFonts w:eastAsia="Times New Roman"/>
          <w:b/>
          <w:bCs/>
          <w:sz w:val="32"/>
          <w:szCs w:val="32"/>
        </w:rPr>
        <w:t>6</w:t>
      </w:r>
      <w:r w:rsidR="00B26334">
        <w:rPr>
          <w:rFonts w:eastAsia="Times New Roman"/>
          <w:b/>
          <w:bCs/>
          <w:sz w:val="32"/>
          <w:szCs w:val="32"/>
        </w:rPr>
        <w:t xml:space="preserve"> - 202</w:t>
      </w:r>
      <w:r w:rsidR="008A65F5">
        <w:rPr>
          <w:rFonts w:eastAsia="Times New Roman"/>
          <w:b/>
          <w:bCs/>
          <w:sz w:val="32"/>
          <w:szCs w:val="32"/>
        </w:rPr>
        <w:t>8</w:t>
      </w:r>
    </w:p>
    <w:p w14:paraId="19FB542C" w14:textId="77777777" w:rsidR="00A35106" w:rsidRDefault="00A35106">
      <w:pPr>
        <w:spacing w:line="200" w:lineRule="exact"/>
        <w:rPr>
          <w:sz w:val="24"/>
          <w:szCs w:val="24"/>
        </w:rPr>
      </w:pPr>
    </w:p>
    <w:p w14:paraId="59D8D0A8" w14:textId="77777777" w:rsidR="00A35106" w:rsidRDefault="00A35106">
      <w:pPr>
        <w:spacing w:line="200" w:lineRule="exact"/>
        <w:rPr>
          <w:sz w:val="24"/>
          <w:szCs w:val="24"/>
        </w:rPr>
      </w:pPr>
    </w:p>
    <w:p w14:paraId="6DC9B178" w14:textId="77777777" w:rsidR="00A35106" w:rsidRDefault="00A35106">
      <w:pPr>
        <w:spacing w:line="200" w:lineRule="exact"/>
        <w:rPr>
          <w:sz w:val="24"/>
          <w:szCs w:val="24"/>
        </w:rPr>
      </w:pPr>
    </w:p>
    <w:p w14:paraId="6DAA2CC5" w14:textId="77777777" w:rsidR="00A35106" w:rsidRDefault="00A35106">
      <w:pPr>
        <w:spacing w:line="230" w:lineRule="exact"/>
        <w:rPr>
          <w:sz w:val="24"/>
          <w:szCs w:val="24"/>
        </w:rPr>
      </w:pPr>
    </w:p>
    <w:p w14:paraId="34847C3A" w14:textId="73DC0A5E" w:rsidR="00A35106" w:rsidRDefault="00B26334">
      <w:pPr>
        <w:tabs>
          <w:tab w:val="left" w:pos="4222"/>
        </w:tabs>
        <w:ind w:left="3"/>
        <w:rPr>
          <w:sz w:val="20"/>
          <w:szCs w:val="20"/>
        </w:rPr>
      </w:pPr>
      <w:r>
        <w:rPr>
          <w:rFonts w:eastAsia="Times New Roman"/>
          <w:sz w:val="24"/>
          <w:szCs w:val="24"/>
          <w:u w:val="single"/>
        </w:rPr>
        <w:t>Materiál obsahuje</w:t>
      </w:r>
      <w:r>
        <w:rPr>
          <w:rFonts w:eastAsia="Times New Roman"/>
          <w:sz w:val="24"/>
          <w:szCs w:val="24"/>
        </w:rPr>
        <w:t>:</w:t>
      </w:r>
      <w:r>
        <w:rPr>
          <w:sz w:val="20"/>
          <w:szCs w:val="20"/>
        </w:rPr>
        <w:tab/>
      </w:r>
    </w:p>
    <w:p w14:paraId="599E7DE2" w14:textId="77777777" w:rsidR="00A35106" w:rsidRDefault="00B26334">
      <w:pPr>
        <w:numPr>
          <w:ilvl w:val="0"/>
          <w:numId w:val="1"/>
        </w:numPr>
        <w:tabs>
          <w:tab w:val="left" w:pos="363"/>
        </w:tabs>
        <w:ind w:left="363" w:hanging="363"/>
        <w:rPr>
          <w:rFonts w:eastAsia="Times New Roman"/>
          <w:sz w:val="24"/>
          <w:szCs w:val="24"/>
        </w:rPr>
      </w:pPr>
      <w:r>
        <w:rPr>
          <w:rFonts w:eastAsia="Times New Roman"/>
          <w:sz w:val="24"/>
          <w:szCs w:val="24"/>
        </w:rPr>
        <w:t>Návrh na uznesenie</w:t>
      </w:r>
    </w:p>
    <w:p w14:paraId="30502583" w14:textId="77777777" w:rsidR="00A35106" w:rsidRDefault="00B26334">
      <w:pPr>
        <w:numPr>
          <w:ilvl w:val="0"/>
          <w:numId w:val="1"/>
        </w:numPr>
        <w:tabs>
          <w:tab w:val="left" w:pos="363"/>
        </w:tabs>
        <w:ind w:left="363" w:hanging="363"/>
        <w:rPr>
          <w:rFonts w:eastAsia="Times New Roman"/>
          <w:sz w:val="24"/>
          <w:szCs w:val="24"/>
        </w:rPr>
      </w:pPr>
      <w:r>
        <w:rPr>
          <w:rFonts w:eastAsia="Times New Roman"/>
          <w:sz w:val="24"/>
          <w:szCs w:val="24"/>
        </w:rPr>
        <w:t>Dôvodová správa</w:t>
      </w:r>
    </w:p>
    <w:p w14:paraId="1D4C44AE" w14:textId="5B35D773" w:rsidR="00A35106" w:rsidRPr="00B15870" w:rsidRDefault="00B26334" w:rsidP="00B15870">
      <w:pPr>
        <w:numPr>
          <w:ilvl w:val="0"/>
          <w:numId w:val="1"/>
        </w:numPr>
        <w:tabs>
          <w:tab w:val="left" w:pos="363"/>
        </w:tabs>
        <w:ind w:left="363" w:hanging="363"/>
        <w:rPr>
          <w:rFonts w:eastAsia="Times New Roman"/>
          <w:sz w:val="24"/>
          <w:szCs w:val="24"/>
        </w:rPr>
      </w:pPr>
      <w:r>
        <w:rPr>
          <w:rFonts w:eastAsia="Times New Roman"/>
          <w:sz w:val="24"/>
          <w:szCs w:val="24"/>
        </w:rPr>
        <w:t>Materiál – Odborné stanovisko hlavnej kontrolórky</w:t>
      </w:r>
      <w:r w:rsidR="00B15870">
        <w:rPr>
          <w:rFonts w:eastAsia="Times New Roman"/>
          <w:sz w:val="24"/>
          <w:szCs w:val="24"/>
        </w:rPr>
        <w:t xml:space="preserve"> obce </w:t>
      </w:r>
      <w:r w:rsidR="00186994">
        <w:rPr>
          <w:rFonts w:eastAsia="Times New Roman"/>
          <w:sz w:val="24"/>
          <w:szCs w:val="24"/>
        </w:rPr>
        <w:t>Tomášovce</w:t>
      </w:r>
      <w:r w:rsidRPr="00B15870">
        <w:rPr>
          <w:rFonts w:eastAsia="Times New Roman"/>
          <w:sz w:val="24"/>
          <w:szCs w:val="24"/>
        </w:rPr>
        <w:t xml:space="preserve"> k návrhu programového rozpočtu </w:t>
      </w:r>
      <w:r w:rsidR="00B15870">
        <w:rPr>
          <w:rFonts w:eastAsia="Times New Roman"/>
          <w:sz w:val="24"/>
          <w:szCs w:val="24"/>
        </w:rPr>
        <w:t xml:space="preserve">obce </w:t>
      </w:r>
      <w:r w:rsidR="00186994">
        <w:rPr>
          <w:rFonts w:eastAsia="Times New Roman"/>
          <w:sz w:val="24"/>
          <w:szCs w:val="24"/>
        </w:rPr>
        <w:t>Tomášovce</w:t>
      </w:r>
      <w:r w:rsidR="00B15870" w:rsidRPr="00B15870">
        <w:rPr>
          <w:rFonts w:eastAsia="Times New Roman"/>
          <w:sz w:val="24"/>
          <w:szCs w:val="24"/>
        </w:rPr>
        <w:t xml:space="preserve"> </w:t>
      </w:r>
      <w:r w:rsidRPr="00B15870">
        <w:rPr>
          <w:rFonts w:eastAsia="Times New Roman"/>
          <w:sz w:val="24"/>
          <w:szCs w:val="24"/>
        </w:rPr>
        <w:t>na roky 202</w:t>
      </w:r>
      <w:r w:rsidR="008A65F5">
        <w:rPr>
          <w:rFonts w:eastAsia="Times New Roman"/>
          <w:sz w:val="24"/>
          <w:szCs w:val="24"/>
        </w:rPr>
        <w:t>6</w:t>
      </w:r>
      <w:r w:rsidRPr="00B15870">
        <w:rPr>
          <w:rFonts w:eastAsia="Times New Roman"/>
          <w:sz w:val="24"/>
          <w:szCs w:val="24"/>
        </w:rPr>
        <w:t xml:space="preserve"> - 202</w:t>
      </w:r>
      <w:r w:rsidR="008A65F5">
        <w:rPr>
          <w:rFonts w:eastAsia="Times New Roman"/>
          <w:sz w:val="24"/>
          <w:szCs w:val="24"/>
        </w:rPr>
        <w:t>8</w:t>
      </w:r>
    </w:p>
    <w:p w14:paraId="11F37C0A" w14:textId="77777777" w:rsidR="00A35106" w:rsidRDefault="00A35106">
      <w:pPr>
        <w:spacing w:line="200" w:lineRule="exact"/>
        <w:rPr>
          <w:sz w:val="24"/>
          <w:szCs w:val="24"/>
        </w:rPr>
      </w:pPr>
    </w:p>
    <w:p w14:paraId="44EA4148" w14:textId="77777777" w:rsidR="00A35106" w:rsidRDefault="00A35106">
      <w:pPr>
        <w:spacing w:line="354" w:lineRule="exact"/>
        <w:rPr>
          <w:sz w:val="24"/>
          <w:szCs w:val="24"/>
        </w:rPr>
      </w:pPr>
    </w:p>
    <w:p w14:paraId="69D74317" w14:textId="77777777" w:rsidR="00A35106" w:rsidRDefault="00B26334">
      <w:pPr>
        <w:ind w:left="3"/>
        <w:rPr>
          <w:sz w:val="20"/>
          <w:szCs w:val="20"/>
        </w:rPr>
      </w:pPr>
      <w:r>
        <w:rPr>
          <w:rFonts w:eastAsia="Times New Roman"/>
          <w:sz w:val="24"/>
          <w:szCs w:val="24"/>
          <w:u w:val="single"/>
        </w:rPr>
        <w:t>Predkladá</w:t>
      </w:r>
      <w:r>
        <w:rPr>
          <w:rFonts w:eastAsia="Times New Roman"/>
          <w:sz w:val="24"/>
          <w:szCs w:val="24"/>
        </w:rPr>
        <w:t>:</w:t>
      </w:r>
    </w:p>
    <w:p w14:paraId="0235C4B1" w14:textId="77777777" w:rsidR="00A35106" w:rsidRDefault="00A35106">
      <w:pPr>
        <w:spacing w:line="276" w:lineRule="exact"/>
        <w:rPr>
          <w:sz w:val="24"/>
          <w:szCs w:val="24"/>
        </w:rPr>
      </w:pPr>
    </w:p>
    <w:p w14:paraId="63C76D06" w14:textId="47E7A9CA" w:rsidR="00A35106" w:rsidRDefault="00B26334">
      <w:pPr>
        <w:ind w:left="3"/>
        <w:rPr>
          <w:sz w:val="20"/>
          <w:szCs w:val="20"/>
        </w:rPr>
      </w:pPr>
      <w:r>
        <w:rPr>
          <w:rFonts w:eastAsia="Times New Roman"/>
          <w:b/>
          <w:bCs/>
          <w:sz w:val="24"/>
          <w:szCs w:val="24"/>
        </w:rPr>
        <w:t xml:space="preserve">Ing. </w:t>
      </w:r>
      <w:r w:rsidR="00B15870">
        <w:rPr>
          <w:rFonts w:eastAsia="Times New Roman"/>
          <w:b/>
          <w:bCs/>
          <w:sz w:val="24"/>
          <w:szCs w:val="24"/>
        </w:rPr>
        <w:t>Patrícia Melišíková</w:t>
      </w:r>
    </w:p>
    <w:p w14:paraId="74AE7E42" w14:textId="0C8CF9AC" w:rsidR="00A35106" w:rsidRDefault="00B26334">
      <w:pPr>
        <w:ind w:left="3"/>
        <w:rPr>
          <w:sz w:val="20"/>
          <w:szCs w:val="20"/>
        </w:rPr>
      </w:pPr>
      <w:r>
        <w:rPr>
          <w:rFonts w:eastAsia="Times New Roman"/>
          <w:sz w:val="24"/>
          <w:szCs w:val="24"/>
        </w:rPr>
        <w:t xml:space="preserve">hlavná kontrolórka </w:t>
      </w:r>
      <w:r w:rsidR="00B15870">
        <w:rPr>
          <w:rFonts w:eastAsia="Times New Roman"/>
          <w:sz w:val="24"/>
          <w:szCs w:val="24"/>
        </w:rPr>
        <w:t>obce</w:t>
      </w:r>
    </w:p>
    <w:p w14:paraId="652E9D37" w14:textId="77777777" w:rsidR="00A35106" w:rsidRDefault="00A35106">
      <w:pPr>
        <w:spacing w:line="276" w:lineRule="exact"/>
        <w:rPr>
          <w:sz w:val="24"/>
          <w:szCs w:val="24"/>
        </w:rPr>
      </w:pPr>
    </w:p>
    <w:p w14:paraId="47F3C184" w14:textId="77777777" w:rsidR="00A35106" w:rsidRDefault="00A35106">
      <w:pPr>
        <w:spacing w:line="200" w:lineRule="exact"/>
        <w:rPr>
          <w:rFonts w:eastAsia="Times New Roman"/>
          <w:sz w:val="24"/>
          <w:szCs w:val="24"/>
          <w:u w:val="single"/>
        </w:rPr>
      </w:pPr>
    </w:p>
    <w:p w14:paraId="347AB33F" w14:textId="77777777" w:rsidR="00B15870" w:rsidRDefault="00B15870">
      <w:pPr>
        <w:spacing w:line="200" w:lineRule="exact"/>
        <w:rPr>
          <w:rFonts w:eastAsia="Times New Roman"/>
          <w:sz w:val="24"/>
          <w:szCs w:val="24"/>
          <w:u w:val="single"/>
        </w:rPr>
      </w:pPr>
    </w:p>
    <w:p w14:paraId="19987449" w14:textId="77777777" w:rsidR="00B15870" w:rsidRDefault="00B15870">
      <w:pPr>
        <w:spacing w:line="200" w:lineRule="exact"/>
        <w:rPr>
          <w:rFonts w:eastAsia="Times New Roman"/>
          <w:sz w:val="24"/>
          <w:szCs w:val="24"/>
          <w:u w:val="single"/>
        </w:rPr>
      </w:pPr>
    </w:p>
    <w:p w14:paraId="2B7143D9" w14:textId="77777777" w:rsidR="00B15870" w:rsidRDefault="00B15870">
      <w:pPr>
        <w:spacing w:line="200" w:lineRule="exact"/>
        <w:rPr>
          <w:rFonts w:eastAsia="Times New Roman"/>
          <w:sz w:val="24"/>
          <w:szCs w:val="24"/>
          <w:u w:val="single"/>
        </w:rPr>
      </w:pPr>
    </w:p>
    <w:p w14:paraId="6B7955FE" w14:textId="77777777" w:rsidR="00B15870" w:rsidRDefault="00B15870">
      <w:pPr>
        <w:spacing w:line="200" w:lineRule="exact"/>
        <w:rPr>
          <w:rFonts w:eastAsia="Times New Roman"/>
          <w:sz w:val="24"/>
          <w:szCs w:val="24"/>
          <w:u w:val="single"/>
        </w:rPr>
      </w:pPr>
    </w:p>
    <w:p w14:paraId="71BD4AE4" w14:textId="77777777" w:rsidR="00B15870" w:rsidRDefault="00B15870">
      <w:pPr>
        <w:spacing w:line="200" w:lineRule="exact"/>
        <w:rPr>
          <w:rFonts w:eastAsia="Times New Roman"/>
          <w:sz w:val="24"/>
          <w:szCs w:val="24"/>
          <w:u w:val="single"/>
        </w:rPr>
      </w:pPr>
    </w:p>
    <w:p w14:paraId="3BC30109" w14:textId="77777777" w:rsidR="00B15870" w:rsidRDefault="00B15870">
      <w:pPr>
        <w:spacing w:line="200" w:lineRule="exact"/>
        <w:rPr>
          <w:rFonts w:eastAsia="Times New Roman"/>
          <w:sz w:val="24"/>
          <w:szCs w:val="24"/>
          <w:u w:val="single"/>
        </w:rPr>
      </w:pPr>
    </w:p>
    <w:p w14:paraId="2BCA092F" w14:textId="77777777" w:rsidR="00B15870" w:rsidRDefault="00B15870">
      <w:pPr>
        <w:spacing w:line="200" w:lineRule="exact"/>
        <w:rPr>
          <w:rFonts w:eastAsia="Times New Roman"/>
          <w:sz w:val="24"/>
          <w:szCs w:val="24"/>
          <w:u w:val="single"/>
        </w:rPr>
      </w:pPr>
    </w:p>
    <w:p w14:paraId="24E13AB1" w14:textId="77777777" w:rsidR="00B15870" w:rsidRDefault="00B15870">
      <w:pPr>
        <w:spacing w:line="200" w:lineRule="exact"/>
        <w:rPr>
          <w:rFonts w:eastAsia="Times New Roman"/>
          <w:sz w:val="24"/>
          <w:szCs w:val="24"/>
          <w:u w:val="single"/>
        </w:rPr>
      </w:pPr>
    </w:p>
    <w:p w14:paraId="5203DADD" w14:textId="77777777" w:rsidR="00B15870" w:rsidRDefault="00B15870">
      <w:pPr>
        <w:spacing w:line="200" w:lineRule="exact"/>
        <w:rPr>
          <w:sz w:val="24"/>
          <w:szCs w:val="24"/>
        </w:rPr>
      </w:pPr>
    </w:p>
    <w:p w14:paraId="6D53B1D4" w14:textId="77777777" w:rsidR="00A35106" w:rsidRDefault="00A35106">
      <w:pPr>
        <w:spacing w:line="200" w:lineRule="exact"/>
        <w:rPr>
          <w:sz w:val="24"/>
          <w:szCs w:val="24"/>
        </w:rPr>
      </w:pPr>
    </w:p>
    <w:p w14:paraId="3ED9F9CB" w14:textId="77777777" w:rsidR="00A35106" w:rsidRDefault="00A35106">
      <w:pPr>
        <w:spacing w:line="200" w:lineRule="exact"/>
        <w:rPr>
          <w:sz w:val="24"/>
          <w:szCs w:val="24"/>
        </w:rPr>
      </w:pPr>
    </w:p>
    <w:p w14:paraId="4B50AA40" w14:textId="77777777" w:rsidR="00A35106" w:rsidRDefault="00A35106">
      <w:pPr>
        <w:spacing w:line="200" w:lineRule="exact"/>
        <w:rPr>
          <w:sz w:val="24"/>
          <w:szCs w:val="24"/>
        </w:rPr>
      </w:pPr>
    </w:p>
    <w:p w14:paraId="70A03A5B" w14:textId="77777777" w:rsidR="00A35106" w:rsidRDefault="00A35106">
      <w:pPr>
        <w:spacing w:line="200" w:lineRule="exact"/>
        <w:rPr>
          <w:sz w:val="24"/>
          <w:szCs w:val="24"/>
        </w:rPr>
      </w:pPr>
    </w:p>
    <w:p w14:paraId="4DEB9E7B" w14:textId="77777777" w:rsidR="00A35106" w:rsidRDefault="00A35106">
      <w:pPr>
        <w:spacing w:line="380" w:lineRule="exact"/>
        <w:rPr>
          <w:sz w:val="24"/>
          <w:szCs w:val="24"/>
        </w:rPr>
      </w:pPr>
    </w:p>
    <w:p w14:paraId="632BC466" w14:textId="4880B2D7" w:rsidR="00A35106" w:rsidRDefault="00186994" w:rsidP="008646FD">
      <w:pPr>
        <w:rPr>
          <w:sz w:val="20"/>
          <w:szCs w:val="20"/>
        </w:rPr>
      </w:pPr>
      <w:r>
        <w:rPr>
          <w:rFonts w:eastAsia="Times New Roman"/>
          <w:sz w:val="24"/>
          <w:szCs w:val="24"/>
        </w:rPr>
        <w:t>Tomášovce</w:t>
      </w:r>
      <w:r w:rsidR="00B26334">
        <w:rPr>
          <w:rFonts w:eastAsia="Times New Roman"/>
          <w:sz w:val="24"/>
          <w:szCs w:val="24"/>
        </w:rPr>
        <w:t xml:space="preserve">, </w:t>
      </w:r>
      <w:r>
        <w:rPr>
          <w:rFonts w:eastAsia="Times New Roman"/>
          <w:sz w:val="24"/>
          <w:szCs w:val="24"/>
        </w:rPr>
        <w:t>2</w:t>
      </w:r>
      <w:r w:rsidR="008A65F5">
        <w:rPr>
          <w:rFonts w:eastAsia="Times New Roman"/>
          <w:sz w:val="24"/>
          <w:szCs w:val="24"/>
        </w:rPr>
        <w:t>9</w:t>
      </w:r>
      <w:r>
        <w:rPr>
          <w:rFonts w:eastAsia="Times New Roman"/>
          <w:sz w:val="24"/>
          <w:szCs w:val="24"/>
        </w:rPr>
        <w:t>.10.202</w:t>
      </w:r>
      <w:r w:rsidR="00FC29BA">
        <w:rPr>
          <w:rFonts w:eastAsia="Times New Roman"/>
          <w:sz w:val="24"/>
          <w:szCs w:val="24"/>
        </w:rPr>
        <w:t>5</w:t>
      </w:r>
    </w:p>
    <w:p w14:paraId="211A7697" w14:textId="77777777" w:rsidR="00A35106" w:rsidRDefault="00A35106">
      <w:pPr>
        <w:spacing w:line="200" w:lineRule="exact"/>
        <w:rPr>
          <w:sz w:val="24"/>
          <w:szCs w:val="24"/>
        </w:rPr>
      </w:pPr>
    </w:p>
    <w:p w14:paraId="0F444A29" w14:textId="77777777" w:rsidR="00A35106" w:rsidRDefault="00A35106">
      <w:pPr>
        <w:spacing w:line="200" w:lineRule="exact"/>
        <w:rPr>
          <w:sz w:val="24"/>
          <w:szCs w:val="24"/>
        </w:rPr>
      </w:pPr>
    </w:p>
    <w:p w14:paraId="49DDCF6D" w14:textId="77777777" w:rsidR="00A35106" w:rsidRDefault="00A35106">
      <w:pPr>
        <w:spacing w:line="208" w:lineRule="exact"/>
        <w:rPr>
          <w:sz w:val="24"/>
          <w:szCs w:val="24"/>
        </w:rPr>
      </w:pPr>
    </w:p>
    <w:p w14:paraId="7AAF3FBD" w14:textId="5EBEE581" w:rsidR="00A35106" w:rsidRPr="006E1C42" w:rsidRDefault="00A35106" w:rsidP="006E1C42">
      <w:pPr>
        <w:ind w:right="-2"/>
        <w:jc w:val="center"/>
        <w:rPr>
          <w:sz w:val="20"/>
          <w:szCs w:val="20"/>
        </w:rPr>
        <w:sectPr w:rsidR="00A35106" w:rsidRPr="006E1C42">
          <w:type w:val="continuous"/>
          <w:pgSz w:w="11900" w:h="16838"/>
          <w:pgMar w:top="1440" w:right="1406" w:bottom="420" w:left="1417" w:header="0" w:footer="0" w:gutter="0"/>
          <w:cols w:space="708" w:equalWidth="0">
            <w:col w:w="9083"/>
          </w:cols>
        </w:sectPr>
      </w:pPr>
    </w:p>
    <w:p w14:paraId="302D206F" w14:textId="77777777" w:rsidR="00A35106" w:rsidRDefault="00A35106">
      <w:pPr>
        <w:spacing w:line="252" w:lineRule="exact"/>
        <w:rPr>
          <w:sz w:val="20"/>
          <w:szCs w:val="20"/>
        </w:rPr>
      </w:pPr>
      <w:bookmarkStart w:id="1" w:name="page2"/>
      <w:bookmarkEnd w:id="1"/>
    </w:p>
    <w:p w14:paraId="4E421605" w14:textId="77777777" w:rsidR="00A35106" w:rsidRDefault="00B26334">
      <w:pPr>
        <w:tabs>
          <w:tab w:val="left" w:pos="1160"/>
          <w:tab w:val="left" w:pos="1680"/>
        </w:tabs>
        <w:rPr>
          <w:sz w:val="20"/>
          <w:szCs w:val="20"/>
        </w:rPr>
      </w:pPr>
      <w:r>
        <w:rPr>
          <w:rFonts w:eastAsia="Times New Roman"/>
          <w:b/>
          <w:bCs/>
          <w:sz w:val="24"/>
          <w:szCs w:val="24"/>
        </w:rPr>
        <w:t>NÁVRH</w:t>
      </w:r>
      <w:r>
        <w:rPr>
          <w:rFonts w:eastAsia="Times New Roman"/>
          <w:b/>
          <w:bCs/>
          <w:sz w:val="24"/>
          <w:szCs w:val="24"/>
        </w:rPr>
        <w:tab/>
        <w:t>NA</w:t>
      </w:r>
      <w:r>
        <w:rPr>
          <w:sz w:val="20"/>
          <w:szCs w:val="20"/>
        </w:rPr>
        <w:tab/>
      </w:r>
      <w:r>
        <w:rPr>
          <w:rFonts w:eastAsia="Times New Roman"/>
          <w:b/>
          <w:bCs/>
          <w:sz w:val="23"/>
          <w:szCs w:val="23"/>
        </w:rPr>
        <w:t>UZNESENIE</w:t>
      </w:r>
    </w:p>
    <w:p w14:paraId="58539389" w14:textId="77777777" w:rsidR="00A35106" w:rsidRDefault="00A35106">
      <w:pPr>
        <w:spacing w:line="276" w:lineRule="exact"/>
        <w:rPr>
          <w:sz w:val="20"/>
          <w:szCs w:val="20"/>
        </w:rPr>
      </w:pPr>
    </w:p>
    <w:p w14:paraId="194FC0D2" w14:textId="019EE9EC" w:rsidR="00A35106" w:rsidRDefault="00B26334">
      <w:pPr>
        <w:rPr>
          <w:sz w:val="20"/>
          <w:szCs w:val="20"/>
        </w:rPr>
      </w:pPr>
      <w:r>
        <w:rPr>
          <w:rFonts w:eastAsia="Times New Roman"/>
          <w:sz w:val="24"/>
          <w:szCs w:val="24"/>
        </w:rPr>
        <w:t>Uznesenie č. __/202</w:t>
      </w:r>
      <w:r w:rsidR="00FC29BA">
        <w:rPr>
          <w:rFonts w:eastAsia="Times New Roman"/>
          <w:sz w:val="24"/>
          <w:szCs w:val="24"/>
        </w:rPr>
        <w:t>5</w:t>
      </w:r>
    </w:p>
    <w:p w14:paraId="23A4E7CC" w14:textId="77777777" w:rsidR="00A35106" w:rsidRDefault="00A35106">
      <w:pPr>
        <w:spacing w:line="276" w:lineRule="exact"/>
        <w:rPr>
          <w:sz w:val="20"/>
          <w:szCs w:val="20"/>
        </w:rPr>
      </w:pPr>
    </w:p>
    <w:p w14:paraId="085D36BC" w14:textId="5D0E584B" w:rsidR="00A35106" w:rsidRDefault="00B15870">
      <w:pPr>
        <w:rPr>
          <w:sz w:val="20"/>
          <w:szCs w:val="20"/>
        </w:rPr>
      </w:pPr>
      <w:r>
        <w:rPr>
          <w:rFonts w:eastAsia="Times New Roman"/>
          <w:i/>
          <w:iCs/>
          <w:sz w:val="24"/>
          <w:szCs w:val="24"/>
        </w:rPr>
        <w:t>Obecné</w:t>
      </w:r>
      <w:r w:rsidR="00B26334">
        <w:rPr>
          <w:rFonts w:eastAsia="Times New Roman"/>
          <w:i/>
          <w:iCs/>
          <w:sz w:val="24"/>
          <w:szCs w:val="24"/>
        </w:rPr>
        <w:t xml:space="preserve"> zastupiteľstvo v </w:t>
      </w:r>
      <w:r w:rsidR="00186994">
        <w:rPr>
          <w:rFonts w:eastAsia="Times New Roman"/>
          <w:i/>
          <w:iCs/>
          <w:sz w:val="24"/>
          <w:szCs w:val="24"/>
        </w:rPr>
        <w:t>Tomášovciach</w:t>
      </w:r>
    </w:p>
    <w:p w14:paraId="7B09718E" w14:textId="77777777" w:rsidR="00A35106" w:rsidRDefault="00A35106">
      <w:pPr>
        <w:spacing w:line="276" w:lineRule="exact"/>
        <w:rPr>
          <w:sz w:val="20"/>
          <w:szCs w:val="20"/>
        </w:rPr>
      </w:pPr>
    </w:p>
    <w:p w14:paraId="34565BAF" w14:textId="77777777" w:rsidR="00A35106" w:rsidRDefault="00B26334">
      <w:pPr>
        <w:numPr>
          <w:ilvl w:val="0"/>
          <w:numId w:val="2"/>
        </w:numPr>
        <w:tabs>
          <w:tab w:val="left" w:pos="1080"/>
        </w:tabs>
        <w:ind w:left="1080" w:hanging="723"/>
        <w:rPr>
          <w:rFonts w:eastAsia="Times New Roman"/>
          <w:sz w:val="24"/>
          <w:szCs w:val="24"/>
        </w:rPr>
      </w:pPr>
      <w:r>
        <w:rPr>
          <w:rFonts w:eastAsia="Times New Roman"/>
          <w:sz w:val="24"/>
          <w:szCs w:val="24"/>
          <w:u w:val="single"/>
        </w:rPr>
        <w:t>berie na vedomie</w:t>
      </w:r>
    </w:p>
    <w:p w14:paraId="70080F3B" w14:textId="77777777" w:rsidR="00A35106" w:rsidRDefault="00A35106">
      <w:pPr>
        <w:spacing w:line="200" w:lineRule="exact"/>
        <w:rPr>
          <w:rFonts w:eastAsia="Times New Roman"/>
          <w:sz w:val="24"/>
          <w:szCs w:val="24"/>
        </w:rPr>
      </w:pPr>
    </w:p>
    <w:p w14:paraId="003D2F4B" w14:textId="77777777" w:rsidR="00A35106" w:rsidRDefault="00A35106">
      <w:pPr>
        <w:spacing w:line="364" w:lineRule="exact"/>
        <w:rPr>
          <w:rFonts w:eastAsia="Times New Roman"/>
          <w:sz w:val="24"/>
          <w:szCs w:val="24"/>
        </w:rPr>
      </w:pPr>
    </w:p>
    <w:p w14:paraId="464BF03E" w14:textId="0021F71C" w:rsidR="00A35106" w:rsidRDefault="00B26334">
      <w:pPr>
        <w:numPr>
          <w:ilvl w:val="1"/>
          <w:numId w:val="2"/>
        </w:numPr>
        <w:tabs>
          <w:tab w:val="left" w:pos="1440"/>
        </w:tabs>
        <w:spacing w:line="234" w:lineRule="auto"/>
        <w:ind w:left="1440" w:right="140" w:hanging="362"/>
        <w:rPr>
          <w:rFonts w:eastAsia="Times New Roman"/>
          <w:sz w:val="24"/>
          <w:szCs w:val="24"/>
        </w:rPr>
      </w:pPr>
      <w:r>
        <w:rPr>
          <w:rFonts w:eastAsia="Times New Roman"/>
          <w:sz w:val="24"/>
          <w:szCs w:val="24"/>
        </w:rPr>
        <w:t xml:space="preserve">Odborné stanovisko hlavnej kontrolórky </w:t>
      </w:r>
      <w:r w:rsidR="00F97A39">
        <w:rPr>
          <w:rFonts w:eastAsia="Times New Roman"/>
          <w:sz w:val="24"/>
          <w:szCs w:val="24"/>
        </w:rPr>
        <w:t xml:space="preserve">obce </w:t>
      </w:r>
      <w:r w:rsidR="00186994">
        <w:rPr>
          <w:rFonts w:eastAsia="Times New Roman"/>
          <w:sz w:val="24"/>
          <w:szCs w:val="24"/>
        </w:rPr>
        <w:t>To</w:t>
      </w:r>
      <w:r w:rsidR="003B2022">
        <w:rPr>
          <w:rFonts w:eastAsia="Times New Roman"/>
          <w:sz w:val="24"/>
          <w:szCs w:val="24"/>
        </w:rPr>
        <w:t>mášovce</w:t>
      </w:r>
      <w:r>
        <w:rPr>
          <w:rFonts w:eastAsia="Times New Roman"/>
          <w:sz w:val="24"/>
          <w:szCs w:val="24"/>
        </w:rPr>
        <w:t xml:space="preserve"> k návrhu rozpočtu </w:t>
      </w:r>
      <w:r w:rsidR="00F97A39">
        <w:rPr>
          <w:rFonts w:eastAsia="Times New Roman"/>
          <w:sz w:val="24"/>
          <w:szCs w:val="24"/>
        </w:rPr>
        <w:t xml:space="preserve">obce </w:t>
      </w:r>
      <w:r w:rsidR="003B2022">
        <w:rPr>
          <w:rFonts w:eastAsia="Times New Roman"/>
          <w:sz w:val="24"/>
          <w:szCs w:val="24"/>
        </w:rPr>
        <w:t>Tomášovce</w:t>
      </w:r>
      <w:r w:rsidR="00F97A39">
        <w:rPr>
          <w:rFonts w:eastAsia="Times New Roman"/>
          <w:sz w:val="24"/>
          <w:szCs w:val="24"/>
        </w:rPr>
        <w:t xml:space="preserve"> </w:t>
      </w:r>
      <w:r>
        <w:rPr>
          <w:rFonts w:eastAsia="Times New Roman"/>
          <w:sz w:val="24"/>
          <w:szCs w:val="24"/>
        </w:rPr>
        <w:t>na roky 202</w:t>
      </w:r>
      <w:r w:rsidR="008A65F5">
        <w:rPr>
          <w:rFonts w:eastAsia="Times New Roman"/>
          <w:sz w:val="24"/>
          <w:szCs w:val="24"/>
        </w:rPr>
        <w:t>6</w:t>
      </w:r>
      <w:r>
        <w:rPr>
          <w:rFonts w:eastAsia="Times New Roman"/>
          <w:sz w:val="24"/>
          <w:szCs w:val="24"/>
        </w:rPr>
        <w:t xml:space="preserve"> - 202</w:t>
      </w:r>
      <w:r w:rsidR="008A65F5">
        <w:rPr>
          <w:rFonts w:eastAsia="Times New Roman"/>
          <w:sz w:val="24"/>
          <w:szCs w:val="24"/>
        </w:rPr>
        <w:t>8</w:t>
      </w:r>
    </w:p>
    <w:p w14:paraId="6A4C4381" w14:textId="77777777" w:rsidR="00A35106" w:rsidRDefault="00A35106">
      <w:pPr>
        <w:spacing w:line="200" w:lineRule="exact"/>
        <w:rPr>
          <w:sz w:val="20"/>
          <w:szCs w:val="20"/>
        </w:rPr>
      </w:pPr>
    </w:p>
    <w:p w14:paraId="0AC690F2" w14:textId="77777777" w:rsidR="00A35106" w:rsidRDefault="00A35106">
      <w:pPr>
        <w:spacing w:line="200" w:lineRule="exact"/>
        <w:rPr>
          <w:sz w:val="20"/>
          <w:szCs w:val="20"/>
        </w:rPr>
      </w:pPr>
    </w:p>
    <w:p w14:paraId="7EB348A9" w14:textId="77777777" w:rsidR="00A35106" w:rsidRDefault="00A35106">
      <w:pPr>
        <w:spacing w:line="200" w:lineRule="exact"/>
        <w:rPr>
          <w:sz w:val="20"/>
          <w:szCs w:val="20"/>
        </w:rPr>
      </w:pPr>
    </w:p>
    <w:p w14:paraId="3EF776CD" w14:textId="77777777" w:rsidR="00A35106" w:rsidRDefault="00A35106">
      <w:pPr>
        <w:spacing w:line="200" w:lineRule="exact"/>
        <w:rPr>
          <w:sz w:val="20"/>
          <w:szCs w:val="20"/>
        </w:rPr>
      </w:pPr>
    </w:p>
    <w:p w14:paraId="3695769B" w14:textId="77777777" w:rsidR="00A35106" w:rsidRDefault="00A35106">
      <w:pPr>
        <w:spacing w:line="306" w:lineRule="exact"/>
        <w:rPr>
          <w:sz w:val="20"/>
          <w:szCs w:val="20"/>
        </w:rPr>
      </w:pPr>
    </w:p>
    <w:p w14:paraId="1EF3F3E0" w14:textId="77777777" w:rsidR="00A35106" w:rsidRDefault="00B26334">
      <w:pPr>
        <w:rPr>
          <w:sz w:val="20"/>
          <w:szCs w:val="20"/>
        </w:rPr>
      </w:pPr>
      <w:r>
        <w:rPr>
          <w:rFonts w:eastAsia="Times New Roman"/>
          <w:b/>
          <w:bCs/>
          <w:sz w:val="24"/>
          <w:szCs w:val="24"/>
        </w:rPr>
        <w:t>DÔVODOVÁ SPRÁVA</w:t>
      </w:r>
    </w:p>
    <w:p w14:paraId="0FDF8A81" w14:textId="77777777" w:rsidR="00A35106" w:rsidRDefault="00A35106">
      <w:pPr>
        <w:spacing w:line="287" w:lineRule="exact"/>
        <w:rPr>
          <w:sz w:val="20"/>
          <w:szCs w:val="20"/>
        </w:rPr>
      </w:pPr>
    </w:p>
    <w:p w14:paraId="0C1DA336" w14:textId="497B7E9C" w:rsidR="00A35106" w:rsidRDefault="00B26334" w:rsidP="00F97A39">
      <w:pPr>
        <w:spacing w:line="236" w:lineRule="auto"/>
        <w:ind w:firstLine="720"/>
        <w:jc w:val="both"/>
        <w:rPr>
          <w:sz w:val="20"/>
          <w:szCs w:val="20"/>
        </w:rPr>
      </w:pPr>
      <w:r>
        <w:rPr>
          <w:rFonts w:eastAsia="Times New Roman"/>
          <w:sz w:val="24"/>
          <w:szCs w:val="24"/>
        </w:rPr>
        <w:t xml:space="preserve">V súlade s § 18f ods. 1 písm. c) zákona Slovenskej národnej rady č. 369/1990 Zb. o obecnom zriadení v znení neskorších predpisov hlavná kontrolórka </w:t>
      </w:r>
      <w:r w:rsidR="006E1C42">
        <w:rPr>
          <w:rFonts w:eastAsia="Times New Roman"/>
          <w:sz w:val="24"/>
          <w:szCs w:val="24"/>
        </w:rPr>
        <w:t>obce</w:t>
      </w:r>
      <w:r>
        <w:rPr>
          <w:rFonts w:eastAsia="Times New Roman"/>
          <w:sz w:val="24"/>
          <w:szCs w:val="24"/>
        </w:rPr>
        <w:t xml:space="preserve"> vypracúva odborné stanovisko k návrhu rozpočtu </w:t>
      </w:r>
      <w:r w:rsidR="008646FD">
        <w:rPr>
          <w:rFonts w:eastAsia="Times New Roman"/>
          <w:sz w:val="24"/>
          <w:szCs w:val="24"/>
        </w:rPr>
        <w:t>obce</w:t>
      </w:r>
      <w:r>
        <w:rPr>
          <w:rFonts w:eastAsia="Times New Roman"/>
          <w:sz w:val="24"/>
          <w:szCs w:val="24"/>
        </w:rPr>
        <w:t xml:space="preserve"> pred jeho schválením </w:t>
      </w:r>
      <w:r w:rsidR="008646FD">
        <w:rPr>
          <w:rFonts w:eastAsia="Times New Roman"/>
          <w:sz w:val="24"/>
          <w:szCs w:val="24"/>
        </w:rPr>
        <w:t xml:space="preserve">na obecnom </w:t>
      </w:r>
      <w:r>
        <w:rPr>
          <w:rFonts w:eastAsia="Times New Roman"/>
          <w:sz w:val="24"/>
          <w:szCs w:val="24"/>
        </w:rPr>
        <w:t>zastupiteľstve.</w:t>
      </w:r>
      <w:r w:rsidR="00F97A39">
        <w:rPr>
          <w:sz w:val="20"/>
          <w:szCs w:val="20"/>
        </w:rPr>
        <w:t xml:space="preserve"> </w:t>
      </w:r>
      <w:r>
        <w:rPr>
          <w:rFonts w:eastAsia="Times New Roman"/>
          <w:sz w:val="24"/>
          <w:szCs w:val="24"/>
        </w:rPr>
        <w:t xml:space="preserve">Podkladom pre spracovanie odborného stanoviska bol Návrh </w:t>
      </w:r>
      <w:r w:rsidR="008646FD">
        <w:rPr>
          <w:rFonts w:eastAsia="Times New Roman"/>
          <w:sz w:val="24"/>
          <w:szCs w:val="24"/>
        </w:rPr>
        <w:t>r</w:t>
      </w:r>
      <w:r>
        <w:rPr>
          <w:rFonts w:eastAsia="Times New Roman"/>
          <w:sz w:val="24"/>
          <w:szCs w:val="24"/>
        </w:rPr>
        <w:t xml:space="preserve">ozpočtu </w:t>
      </w:r>
      <w:r w:rsidR="008646FD">
        <w:rPr>
          <w:rFonts w:eastAsia="Times New Roman"/>
          <w:sz w:val="24"/>
          <w:szCs w:val="24"/>
        </w:rPr>
        <w:t xml:space="preserve">obce </w:t>
      </w:r>
      <w:r w:rsidR="003B2022">
        <w:rPr>
          <w:rFonts w:eastAsia="Times New Roman"/>
          <w:sz w:val="24"/>
          <w:szCs w:val="24"/>
        </w:rPr>
        <w:t>Tomášovce</w:t>
      </w:r>
      <w:r>
        <w:rPr>
          <w:rFonts w:eastAsia="Times New Roman"/>
          <w:sz w:val="24"/>
          <w:szCs w:val="24"/>
        </w:rPr>
        <w:t xml:space="preserve"> na roky </w:t>
      </w:r>
      <w:r w:rsidR="008A65F5">
        <w:rPr>
          <w:rFonts w:eastAsia="Times New Roman"/>
          <w:sz w:val="24"/>
          <w:szCs w:val="24"/>
        </w:rPr>
        <w:t>2026 - 2028</w:t>
      </w:r>
      <w:r>
        <w:rPr>
          <w:rFonts w:eastAsia="Times New Roman"/>
          <w:sz w:val="24"/>
          <w:szCs w:val="24"/>
        </w:rPr>
        <w:t>.</w:t>
      </w:r>
    </w:p>
    <w:p w14:paraId="680B0D08" w14:textId="77777777" w:rsidR="00A35106" w:rsidRDefault="00A35106">
      <w:pPr>
        <w:spacing w:line="2" w:lineRule="exact"/>
        <w:rPr>
          <w:sz w:val="20"/>
          <w:szCs w:val="20"/>
        </w:rPr>
      </w:pPr>
    </w:p>
    <w:p w14:paraId="0D06596B" w14:textId="77777777" w:rsidR="008646FD" w:rsidRDefault="008646FD">
      <w:pPr>
        <w:rPr>
          <w:rFonts w:eastAsia="Times New Roman"/>
          <w:sz w:val="24"/>
          <w:szCs w:val="24"/>
        </w:rPr>
      </w:pPr>
    </w:p>
    <w:p w14:paraId="0AFFD183" w14:textId="15AADB1A" w:rsidR="00A35106" w:rsidRDefault="00B26334">
      <w:pPr>
        <w:rPr>
          <w:sz w:val="20"/>
          <w:szCs w:val="20"/>
        </w:rPr>
      </w:pPr>
      <w:r>
        <w:rPr>
          <w:rFonts w:eastAsia="Times New Roman"/>
          <w:sz w:val="24"/>
          <w:szCs w:val="24"/>
        </w:rPr>
        <w:t xml:space="preserve">Materiál nemá dopad na rozpočet </w:t>
      </w:r>
      <w:r w:rsidR="008646FD">
        <w:rPr>
          <w:rFonts w:eastAsia="Times New Roman"/>
          <w:sz w:val="24"/>
          <w:szCs w:val="24"/>
        </w:rPr>
        <w:t>obce</w:t>
      </w:r>
      <w:r>
        <w:rPr>
          <w:rFonts w:eastAsia="Times New Roman"/>
          <w:sz w:val="24"/>
          <w:szCs w:val="24"/>
        </w:rPr>
        <w:t>.</w:t>
      </w:r>
    </w:p>
    <w:p w14:paraId="13154DC2" w14:textId="77777777" w:rsidR="00A35106" w:rsidRDefault="00A35106">
      <w:pPr>
        <w:spacing w:line="200" w:lineRule="exact"/>
        <w:rPr>
          <w:sz w:val="20"/>
          <w:szCs w:val="20"/>
        </w:rPr>
      </w:pPr>
    </w:p>
    <w:p w14:paraId="3354C3AD" w14:textId="77777777" w:rsidR="00A35106" w:rsidRDefault="00A35106">
      <w:pPr>
        <w:spacing w:line="200" w:lineRule="exact"/>
        <w:rPr>
          <w:sz w:val="20"/>
          <w:szCs w:val="20"/>
        </w:rPr>
      </w:pPr>
    </w:p>
    <w:p w14:paraId="55E3802A" w14:textId="77777777" w:rsidR="00A35106" w:rsidRDefault="00A35106">
      <w:pPr>
        <w:spacing w:line="200" w:lineRule="exact"/>
        <w:rPr>
          <w:sz w:val="20"/>
          <w:szCs w:val="20"/>
        </w:rPr>
      </w:pPr>
    </w:p>
    <w:p w14:paraId="13B8AD91" w14:textId="77777777" w:rsidR="00A35106" w:rsidRDefault="00A35106">
      <w:pPr>
        <w:spacing w:line="200" w:lineRule="exact"/>
        <w:rPr>
          <w:sz w:val="20"/>
          <w:szCs w:val="20"/>
        </w:rPr>
      </w:pPr>
    </w:p>
    <w:p w14:paraId="2EE75324" w14:textId="77777777" w:rsidR="00A35106" w:rsidRDefault="00A35106">
      <w:pPr>
        <w:spacing w:line="200" w:lineRule="exact"/>
        <w:rPr>
          <w:sz w:val="20"/>
          <w:szCs w:val="20"/>
        </w:rPr>
      </w:pPr>
    </w:p>
    <w:p w14:paraId="7B6D6025" w14:textId="77777777" w:rsidR="00A35106" w:rsidRDefault="00A35106">
      <w:pPr>
        <w:spacing w:line="200" w:lineRule="exact"/>
        <w:rPr>
          <w:sz w:val="20"/>
          <w:szCs w:val="20"/>
        </w:rPr>
      </w:pPr>
    </w:p>
    <w:p w14:paraId="2E0E6401" w14:textId="77777777" w:rsidR="00A35106" w:rsidRDefault="00A35106">
      <w:pPr>
        <w:spacing w:line="200" w:lineRule="exact"/>
        <w:rPr>
          <w:sz w:val="20"/>
          <w:szCs w:val="20"/>
        </w:rPr>
      </w:pPr>
    </w:p>
    <w:p w14:paraId="791F37E0" w14:textId="77777777" w:rsidR="00A35106" w:rsidRDefault="00A35106">
      <w:pPr>
        <w:spacing w:line="200" w:lineRule="exact"/>
        <w:rPr>
          <w:sz w:val="20"/>
          <w:szCs w:val="20"/>
        </w:rPr>
      </w:pPr>
    </w:p>
    <w:p w14:paraId="3DAF9173" w14:textId="77777777" w:rsidR="00A35106" w:rsidRDefault="00A35106">
      <w:pPr>
        <w:spacing w:line="200" w:lineRule="exact"/>
        <w:rPr>
          <w:sz w:val="20"/>
          <w:szCs w:val="20"/>
        </w:rPr>
      </w:pPr>
    </w:p>
    <w:p w14:paraId="136BB309" w14:textId="77777777" w:rsidR="00A35106" w:rsidRDefault="00A35106">
      <w:pPr>
        <w:spacing w:line="200" w:lineRule="exact"/>
        <w:rPr>
          <w:sz w:val="20"/>
          <w:szCs w:val="20"/>
        </w:rPr>
      </w:pPr>
    </w:p>
    <w:p w14:paraId="25C013F9" w14:textId="77777777" w:rsidR="00A35106" w:rsidRDefault="00A35106">
      <w:pPr>
        <w:spacing w:line="200" w:lineRule="exact"/>
        <w:rPr>
          <w:sz w:val="20"/>
          <w:szCs w:val="20"/>
        </w:rPr>
      </w:pPr>
    </w:p>
    <w:p w14:paraId="54CAF7AB" w14:textId="77777777" w:rsidR="00A35106" w:rsidRDefault="00A35106">
      <w:pPr>
        <w:spacing w:line="200" w:lineRule="exact"/>
        <w:rPr>
          <w:sz w:val="20"/>
          <w:szCs w:val="20"/>
        </w:rPr>
      </w:pPr>
    </w:p>
    <w:p w14:paraId="098C4E84" w14:textId="77777777" w:rsidR="00A35106" w:rsidRDefault="00A35106">
      <w:pPr>
        <w:spacing w:line="200" w:lineRule="exact"/>
        <w:rPr>
          <w:sz w:val="20"/>
          <w:szCs w:val="20"/>
        </w:rPr>
      </w:pPr>
    </w:p>
    <w:p w14:paraId="66ACC6F0" w14:textId="77777777" w:rsidR="00A35106" w:rsidRDefault="00A35106">
      <w:pPr>
        <w:spacing w:line="200" w:lineRule="exact"/>
        <w:rPr>
          <w:sz w:val="20"/>
          <w:szCs w:val="20"/>
        </w:rPr>
      </w:pPr>
    </w:p>
    <w:p w14:paraId="0D58CCBE" w14:textId="77777777" w:rsidR="00A35106" w:rsidRDefault="00A35106">
      <w:pPr>
        <w:spacing w:line="200" w:lineRule="exact"/>
        <w:rPr>
          <w:sz w:val="20"/>
          <w:szCs w:val="20"/>
        </w:rPr>
      </w:pPr>
    </w:p>
    <w:p w14:paraId="22B3498D" w14:textId="77777777" w:rsidR="00A35106" w:rsidRDefault="00A35106">
      <w:pPr>
        <w:spacing w:line="200" w:lineRule="exact"/>
        <w:rPr>
          <w:sz w:val="20"/>
          <w:szCs w:val="20"/>
        </w:rPr>
      </w:pPr>
    </w:p>
    <w:p w14:paraId="5319665C" w14:textId="77777777" w:rsidR="00A35106" w:rsidRDefault="00A35106">
      <w:pPr>
        <w:spacing w:line="200" w:lineRule="exact"/>
        <w:rPr>
          <w:sz w:val="20"/>
          <w:szCs w:val="20"/>
        </w:rPr>
      </w:pPr>
    </w:p>
    <w:p w14:paraId="1078C3D9" w14:textId="77777777" w:rsidR="00A35106" w:rsidRDefault="00A35106">
      <w:pPr>
        <w:spacing w:line="200" w:lineRule="exact"/>
        <w:rPr>
          <w:sz w:val="20"/>
          <w:szCs w:val="20"/>
        </w:rPr>
      </w:pPr>
    </w:p>
    <w:p w14:paraId="03FE08F1" w14:textId="77777777" w:rsidR="00A35106" w:rsidRDefault="00A35106">
      <w:pPr>
        <w:spacing w:line="200" w:lineRule="exact"/>
        <w:rPr>
          <w:sz w:val="20"/>
          <w:szCs w:val="20"/>
        </w:rPr>
      </w:pPr>
    </w:p>
    <w:p w14:paraId="43A9C65D" w14:textId="77777777" w:rsidR="00A35106" w:rsidRDefault="00A35106">
      <w:pPr>
        <w:spacing w:line="200" w:lineRule="exact"/>
        <w:rPr>
          <w:sz w:val="20"/>
          <w:szCs w:val="20"/>
        </w:rPr>
      </w:pPr>
    </w:p>
    <w:p w14:paraId="632BBC31" w14:textId="77777777" w:rsidR="00A35106" w:rsidRDefault="00A35106">
      <w:pPr>
        <w:spacing w:line="200" w:lineRule="exact"/>
        <w:rPr>
          <w:sz w:val="20"/>
          <w:szCs w:val="20"/>
        </w:rPr>
      </w:pPr>
    </w:p>
    <w:p w14:paraId="1FDF9EE9" w14:textId="77777777" w:rsidR="00A35106" w:rsidRDefault="00A35106">
      <w:pPr>
        <w:spacing w:line="200" w:lineRule="exact"/>
        <w:rPr>
          <w:sz w:val="20"/>
          <w:szCs w:val="20"/>
        </w:rPr>
      </w:pPr>
    </w:p>
    <w:p w14:paraId="60E014D4" w14:textId="77777777" w:rsidR="00A35106" w:rsidRDefault="00A35106">
      <w:pPr>
        <w:spacing w:line="200" w:lineRule="exact"/>
        <w:rPr>
          <w:sz w:val="20"/>
          <w:szCs w:val="20"/>
        </w:rPr>
      </w:pPr>
    </w:p>
    <w:p w14:paraId="0F8BEE19" w14:textId="77777777" w:rsidR="00A35106" w:rsidRDefault="00A35106">
      <w:pPr>
        <w:spacing w:line="200" w:lineRule="exact"/>
        <w:rPr>
          <w:sz w:val="20"/>
          <w:szCs w:val="20"/>
        </w:rPr>
      </w:pPr>
    </w:p>
    <w:p w14:paraId="0639E9D6" w14:textId="77777777" w:rsidR="00A35106" w:rsidRDefault="00A35106">
      <w:pPr>
        <w:spacing w:line="200" w:lineRule="exact"/>
        <w:rPr>
          <w:sz w:val="20"/>
          <w:szCs w:val="20"/>
        </w:rPr>
      </w:pPr>
    </w:p>
    <w:p w14:paraId="76CC656B" w14:textId="77777777" w:rsidR="00A35106" w:rsidRDefault="00A35106">
      <w:pPr>
        <w:spacing w:line="200" w:lineRule="exact"/>
        <w:rPr>
          <w:sz w:val="20"/>
          <w:szCs w:val="20"/>
        </w:rPr>
      </w:pPr>
    </w:p>
    <w:p w14:paraId="1A5BC04C" w14:textId="77777777" w:rsidR="00A35106" w:rsidRDefault="00A35106">
      <w:pPr>
        <w:spacing w:line="200" w:lineRule="exact"/>
        <w:rPr>
          <w:sz w:val="20"/>
          <w:szCs w:val="20"/>
        </w:rPr>
      </w:pPr>
    </w:p>
    <w:p w14:paraId="4CECD1FD" w14:textId="77777777" w:rsidR="00A35106" w:rsidRDefault="00A35106">
      <w:pPr>
        <w:spacing w:line="200" w:lineRule="exact"/>
        <w:rPr>
          <w:sz w:val="20"/>
          <w:szCs w:val="20"/>
        </w:rPr>
      </w:pPr>
    </w:p>
    <w:p w14:paraId="3440C176" w14:textId="77777777" w:rsidR="00A35106" w:rsidRDefault="00A35106">
      <w:pPr>
        <w:spacing w:line="200" w:lineRule="exact"/>
        <w:rPr>
          <w:sz w:val="20"/>
          <w:szCs w:val="20"/>
        </w:rPr>
      </w:pPr>
    </w:p>
    <w:p w14:paraId="334A8A95" w14:textId="77777777" w:rsidR="00A35106" w:rsidRDefault="00A35106">
      <w:pPr>
        <w:spacing w:line="200" w:lineRule="exact"/>
        <w:rPr>
          <w:sz w:val="20"/>
          <w:szCs w:val="20"/>
        </w:rPr>
      </w:pPr>
    </w:p>
    <w:p w14:paraId="4DB3513E" w14:textId="77777777" w:rsidR="00A35106" w:rsidRDefault="00A35106">
      <w:pPr>
        <w:spacing w:line="200" w:lineRule="exact"/>
        <w:rPr>
          <w:sz w:val="20"/>
          <w:szCs w:val="20"/>
        </w:rPr>
      </w:pPr>
    </w:p>
    <w:p w14:paraId="73408C90" w14:textId="77777777" w:rsidR="00A35106" w:rsidRDefault="00A35106">
      <w:pPr>
        <w:spacing w:line="200" w:lineRule="exact"/>
        <w:rPr>
          <w:sz w:val="20"/>
          <w:szCs w:val="20"/>
        </w:rPr>
      </w:pPr>
    </w:p>
    <w:p w14:paraId="0E5D76BD" w14:textId="77777777" w:rsidR="00A35106" w:rsidRDefault="00A35106">
      <w:pPr>
        <w:spacing w:line="200" w:lineRule="exact"/>
        <w:rPr>
          <w:sz w:val="20"/>
          <w:szCs w:val="20"/>
        </w:rPr>
      </w:pPr>
    </w:p>
    <w:p w14:paraId="32A0DF0B" w14:textId="77777777" w:rsidR="00A35106" w:rsidRDefault="00A35106">
      <w:pPr>
        <w:spacing w:line="200" w:lineRule="exact"/>
        <w:rPr>
          <w:sz w:val="20"/>
          <w:szCs w:val="20"/>
        </w:rPr>
      </w:pPr>
    </w:p>
    <w:p w14:paraId="60996D2E" w14:textId="77777777" w:rsidR="00A35106" w:rsidRDefault="00A35106">
      <w:pPr>
        <w:spacing w:line="200" w:lineRule="exact"/>
        <w:rPr>
          <w:sz w:val="20"/>
          <w:szCs w:val="20"/>
        </w:rPr>
      </w:pPr>
    </w:p>
    <w:p w14:paraId="78FE62C9" w14:textId="77777777" w:rsidR="00A35106" w:rsidRDefault="00A35106">
      <w:pPr>
        <w:spacing w:line="200" w:lineRule="exact"/>
        <w:rPr>
          <w:sz w:val="20"/>
          <w:szCs w:val="20"/>
        </w:rPr>
      </w:pPr>
    </w:p>
    <w:p w14:paraId="5220BA7F" w14:textId="77777777" w:rsidR="00A35106" w:rsidRDefault="00A35106">
      <w:pPr>
        <w:spacing w:line="339" w:lineRule="exact"/>
        <w:rPr>
          <w:sz w:val="20"/>
          <w:szCs w:val="20"/>
        </w:rPr>
      </w:pPr>
    </w:p>
    <w:p w14:paraId="1B7917C6" w14:textId="5D8B759B" w:rsidR="00A35106" w:rsidRPr="00451C2A" w:rsidRDefault="00A35106" w:rsidP="00451C2A">
      <w:pPr>
        <w:jc w:val="center"/>
        <w:rPr>
          <w:sz w:val="20"/>
          <w:szCs w:val="20"/>
        </w:rPr>
        <w:sectPr w:rsidR="00A35106" w:rsidRPr="00451C2A">
          <w:pgSz w:w="11900" w:h="16838"/>
          <w:pgMar w:top="1440" w:right="1406" w:bottom="420" w:left="1420" w:header="0" w:footer="0" w:gutter="0"/>
          <w:cols w:space="708" w:equalWidth="0">
            <w:col w:w="9080"/>
          </w:cols>
        </w:sectPr>
      </w:pPr>
    </w:p>
    <w:p w14:paraId="0F91B52A" w14:textId="14DFA41F" w:rsidR="00A35106" w:rsidRDefault="00B26334">
      <w:pPr>
        <w:rPr>
          <w:sz w:val="20"/>
          <w:szCs w:val="20"/>
        </w:rPr>
      </w:pPr>
      <w:bookmarkStart w:id="2" w:name="page3"/>
      <w:bookmarkEnd w:id="2"/>
      <w:r>
        <w:rPr>
          <w:rFonts w:eastAsia="Times New Roman"/>
          <w:b/>
          <w:bCs/>
          <w:sz w:val="24"/>
          <w:szCs w:val="24"/>
        </w:rPr>
        <w:lastRenderedPageBreak/>
        <w:t>MATERÁL</w:t>
      </w:r>
      <w:r w:rsidR="006E1C42">
        <w:rPr>
          <w:rFonts w:eastAsia="Times New Roman"/>
          <w:b/>
          <w:bCs/>
          <w:sz w:val="24"/>
          <w:szCs w:val="24"/>
        </w:rPr>
        <w:t xml:space="preserve"> č. ..................</w:t>
      </w:r>
    </w:p>
    <w:p w14:paraId="63DFC281" w14:textId="77777777" w:rsidR="00A35106" w:rsidRDefault="00A35106">
      <w:pPr>
        <w:spacing w:line="200" w:lineRule="exact"/>
        <w:rPr>
          <w:sz w:val="20"/>
          <w:szCs w:val="20"/>
        </w:rPr>
      </w:pPr>
    </w:p>
    <w:p w14:paraId="1A35BC30" w14:textId="77777777" w:rsidR="00A35106" w:rsidRDefault="00A35106">
      <w:pPr>
        <w:spacing w:line="215" w:lineRule="exact"/>
        <w:rPr>
          <w:sz w:val="20"/>
          <w:szCs w:val="20"/>
        </w:rPr>
      </w:pPr>
    </w:p>
    <w:p w14:paraId="1A813171" w14:textId="77777777" w:rsidR="00A35106" w:rsidRDefault="00B26334">
      <w:pPr>
        <w:ind w:right="20"/>
        <w:jc w:val="center"/>
        <w:rPr>
          <w:sz w:val="20"/>
          <w:szCs w:val="20"/>
        </w:rPr>
      </w:pPr>
      <w:r>
        <w:rPr>
          <w:rFonts w:eastAsia="Times New Roman"/>
          <w:b/>
          <w:bCs/>
          <w:sz w:val="28"/>
          <w:szCs w:val="28"/>
        </w:rPr>
        <w:t>Odborné stanovisko</w:t>
      </w:r>
    </w:p>
    <w:p w14:paraId="1AE39BD6" w14:textId="39AE8E4A" w:rsidR="00A35106" w:rsidRDefault="00B26334">
      <w:pPr>
        <w:ind w:right="20"/>
        <w:jc w:val="center"/>
        <w:rPr>
          <w:sz w:val="20"/>
          <w:szCs w:val="20"/>
        </w:rPr>
      </w:pPr>
      <w:r>
        <w:rPr>
          <w:rFonts w:eastAsia="Times New Roman"/>
          <w:b/>
          <w:bCs/>
          <w:sz w:val="28"/>
          <w:szCs w:val="28"/>
        </w:rPr>
        <w:t xml:space="preserve">hlavnej kontrolórky </w:t>
      </w:r>
      <w:r w:rsidR="00EC0EAF">
        <w:rPr>
          <w:rFonts w:eastAsia="Times New Roman"/>
          <w:b/>
          <w:bCs/>
          <w:sz w:val="28"/>
          <w:szCs w:val="28"/>
        </w:rPr>
        <w:t xml:space="preserve">obce </w:t>
      </w:r>
      <w:r w:rsidR="003B2022">
        <w:rPr>
          <w:rFonts w:eastAsia="Times New Roman"/>
          <w:b/>
          <w:bCs/>
          <w:sz w:val="28"/>
          <w:szCs w:val="28"/>
        </w:rPr>
        <w:t>Tomášovce</w:t>
      </w:r>
      <w:r>
        <w:rPr>
          <w:rFonts w:eastAsia="Times New Roman"/>
          <w:b/>
          <w:bCs/>
          <w:sz w:val="28"/>
          <w:szCs w:val="28"/>
        </w:rPr>
        <w:t xml:space="preserve"> k návrhu rozpočtu </w:t>
      </w:r>
      <w:r w:rsidR="00EC0EAF">
        <w:rPr>
          <w:rFonts w:eastAsia="Times New Roman"/>
          <w:b/>
          <w:bCs/>
          <w:sz w:val="28"/>
          <w:szCs w:val="28"/>
        </w:rPr>
        <w:t xml:space="preserve">obce </w:t>
      </w:r>
      <w:r w:rsidR="003B2022">
        <w:rPr>
          <w:rFonts w:eastAsia="Times New Roman"/>
          <w:b/>
          <w:bCs/>
          <w:sz w:val="28"/>
          <w:szCs w:val="28"/>
        </w:rPr>
        <w:t>Tomášovce</w:t>
      </w:r>
      <w:r>
        <w:rPr>
          <w:rFonts w:eastAsia="Times New Roman"/>
          <w:b/>
          <w:bCs/>
          <w:sz w:val="28"/>
          <w:szCs w:val="28"/>
        </w:rPr>
        <w:t xml:space="preserve"> na roky </w:t>
      </w:r>
      <w:r w:rsidR="008A65F5" w:rsidRPr="008A65F5">
        <w:rPr>
          <w:rFonts w:eastAsia="Times New Roman"/>
          <w:b/>
          <w:bCs/>
          <w:sz w:val="28"/>
          <w:szCs w:val="28"/>
        </w:rPr>
        <w:t>2026 - 2028</w:t>
      </w:r>
    </w:p>
    <w:p w14:paraId="28DE3197" w14:textId="77777777" w:rsidR="00A35106" w:rsidRDefault="00A35106">
      <w:pPr>
        <w:spacing w:line="200" w:lineRule="exact"/>
        <w:rPr>
          <w:sz w:val="20"/>
          <w:szCs w:val="20"/>
        </w:rPr>
      </w:pPr>
    </w:p>
    <w:p w14:paraId="7FEAA2DF" w14:textId="77777777" w:rsidR="00451C2A" w:rsidRDefault="00451C2A" w:rsidP="00451C2A">
      <w:pPr>
        <w:spacing w:line="236" w:lineRule="auto"/>
        <w:ind w:right="20" w:firstLine="708"/>
        <w:jc w:val="both"/>
        <w:rPr>
          <w:rFonts w:eastAsia="Times New Roman"/>
          <w:sz w:val="24"/>
          <w:szCs w:val="24"/>
        </w:rPr>
      </w:pPr>
      <w:r w:rsidRPr="00451C2A">
        <w:rPr>
          <w:rFonts w:eastAsia="Times New Roman"/>
          <w:sz w:val="24"/>
          <w:szCs w:val="24"/>
        </w:rPr>
        <w:t xml:space="preserve">V zmysle § 18f, odsek 1, písmeno c) zákona č. 369/1990 Zb. o obecnom zriadení v znení neskorších predpisov (ďalej len v z.n.p.)  </w:t>
      </w:r>
    </w:p>
    <w:p w14:paraId="6730EEEF" w14:textId="77777777" w:rsidR="00451C2A" w:rsidRDefault="00451C2A" w:rsidP="00451C2A">
      <w:pPr>
        <w:spacing w:line="236" w:lineRule="auto"/>
        <w:ind w:right="20" w:firstLine="708"/>
        <w:jc w:val="both"/>
        <w:rPr>
          <w:rFonts w:eastAsia="Times New Roman"/>
          <w:sz w:val="24"/>
          <w:szCs w:val="24"/>
        </w:rPr>
      </w:pPr>
    </w:p>
    <w:p w14:paraId="6DC07973" w14:textId="6DFD25A4" w:rsidR="00451C2A" w:rsidRDefault="00451C2A" w:rsidP="00451C2A">
      <w:pPr>
        <w:spacing w:line="236" w:lineRule="auto"/>
        <w:ind w:right="20" w:firstLine="708"/>
        <w:jc w:val="center"/>
        <w:rPr>
          <w:rFonts w:eastAsia="Times New Roman"/>
          <w:sz w:val="24"/>
          <w:szCs w:val="24"/>
        </w:rPr>
      </w:pPr>
      <w:r w:rsidRPr="00451C2A">
        <w:rPr>
          <w:rFonts w:eastAsia="Times New Roman"/>
          <w:sz w:val="24"/>
          <w:szCs w:val="24"/>
        </w:rPr>
        <w:t>p r e d k l a d á m</w:t>
      </w:r>
    </w:p>
    <w:p w14:paraId="7EB73B1A" w14:textId="77777777" w:rsidR="00451C2A" w:rsidRDefault="00451C2A" w:rsidP="00451C2A">
      <w:pPr>
        <w:spacing w:line="236" w:lineRule="auto"/>
        <w:ind w:right="20" w:firstLine="708"/>
        <w:jc w:val="both"/>
        <w:rPr>
          <w:rFonts w:eastAsia="Times New Roman"/>
          <w:sz w:val="24"/>
          <w:szCs w:val="24"/>
        </w:rPr>
      </w:pPr>
    </w:p>
    <w:p w14:paraId="6AB9E9FB" w14:textId="63E84DB8" w:rsidR="00A35106" w:rsidRPr="00451C2A" w:rsidRDefault="00451C2A" w:rsidP="00451C2A">
      <w:pPr>
        <w:spacing w:line="236" w:lineRule="auto"/>
        <w:ind w:right="20" w:firstLine="708"/>
        <w:jc w:val="both"/>
        <w:rPr>
          <w:rFonts w:eastAsia="Times New Roman"/>
          <w:sz w:val="24"/>
          <w:szCs w:val="24"/>
        </w:rPr>
      </w:pPr>
      <w:r w:rsidRPr="00451C2A">
        <w:rPr>
          <w:rFonts w:eastAsia="Times New Roman"/>
          <w:sz w:val="24"/>
          <w:szCs w:val="24"/>
        </w:rPr>
        <w:t xml:space="preserve">odborné stanovisko k návrhu viacročného rozpočtu obce na roky </w:t>
      </w:r>
      <w:r w:rsidR="008A65F5">
        <w:rPr>
          <w:rFonts w:eastAsia="Times New Roman"/>
          <w:sz w:val="24"/>
          <w:szCs w:val="24"/>
        </w:rPr>
        <w:t xml:space="preserve">2026 – 2028 </w:t>
      </w:r>
      <w:r w:rsidRPr="00451C2A">
        <w:rPr>
          <w:rFonts w:eastAsia="Times New Roman"/>
          <w:sz w:val="24"/>
          <w:szCs w:val="24"/>
        </w:rPr>
        <w:t>a k návrhu rozpočtu obce na rok 202</w:t>
      </w:r>
      <w:r w:rsidR="008A65F5">
        <w:rPr>
          <w:rFonts w:eastAsia="Times New Roman"/>
          <w:sz w:val="24"/>
          <w:szCs w:val="24"/>
        </w:rPr>
        <w:t>6</w:t>
      </w:r>
      <w:r w:rsidR="00B26334">
        <w:rPr>
          <w:rFonts w:eastAsia="Times New Roman"/>
          <w:sz w:val="24"/>
          <w:szCs w:val="24"/>
        </w:rPr>
        <w:t xml:space="preserve"> (ďalej len „stanovisko“).</w:t>
      </w:r>
    </w:p>
    <w:p w14:paraId="79523040" w14:textId="77777777" w:rsidR="00A35106" w:rsidRDefault="00A35106">
      <w:pPr>
        <w:spacing w:line="200" w:lineRule="exact"/>
        <w:rPr>
          <w:sz w:val="20"/>
          <w:szCs w:val="20"/>
        </w:rPr>
      </w:pPr>
    </w:p>
    <w:p w14:paraId="611200EF" w14:textId="77777777" w:rsidR="00A35106" w:rsidRDefault="00A35106">
      <w:pPr>
        <w:spacing w:line="355" w:lineRule="exact"/>
        <w:rPr>
          <w:sz w:val="20"/>
          <w:szCs w:val="20"/>
        </w:rPr>
      </w:pPr>
    </w:p>
    <w:p w14:paraId="0ABAAA11" w14:textId="2B2ABB20" w:rsidR="00A35106" w:rsidRDefault="004E204E">
      <w:pPr>
        <w:numPr>
          <w:ilvl w:val="0"/>
          <w:numId w:val="3"/>
        </w:numPr>
        <w:tabs>
          <w:tab w:val="left" w:pos="800"/>
        </w:tabs>
        <w:ind w:left="800" w:hanging="443"/>
        <w:rPr>
          <w:rFonts w:eastAsia="Times New Roman"/>
          <w:b/>
          <w:bCs/>
          <w:sz w:val="28"/>
          <w:szCs w:val="28"/>
        </w:rPr>
      </w:pPr>
      <w:r>
        <w:rPr>
          <w:rFonts w:eastAsia="Times New Roman"/>
          <w:b/>
          <w:bCs/>
          <w:sz w:val="28"/>
          <w:szCs w:val="28"/>
        </w:rPr>
        <w:t>ZÁKLADNÁ CHARAKTERISTIKA NÁVRHU ROZPOČTU</w:t>
      </w:r>
    </w:p>
    <w:p w14:paraId="361B0E77" w14:textId="77777777" w:rsidR="00A35106" w:rsidRDefault="00A35106">
      <w:pPr>
        <w:spacing w:line="287" w:lineRule="exact"/>
        <w:rPr>
          <w:sz w:val="20"/>
          <w:szCs w:val="20"/>
        </w:rPr>
      </w:pPr>
    </w:p>
    <w:p w14:paraId="4706BF3A" w14:textId="41E5C9C1" w:rsidR="00A35106" w:rsidRDefault="00B26334">
      <w:pPr>
        <w:spacing w:line="237" w:lineRule="auto"/>
        <w:ind w:right="20" w:firstLine="708"/>
        <w:jc w:val="both"/>
        <w:rPr>
          <w:sz w:val="20"/>
          <w:szCs w:val="20"/>
        </w:rPr>
      </w:pPr>
      <w:r>
        <w:rPr>
          <w:rFonts w:eastAsia="Times New Roman"/>
          <w:sz w:val="24"/>
          <w:szCs w:val="24"/>
        </w:rPr>
        <w:t xml:space="preserve">Rozpočet </w:t>
      </w:r>
      <w:r w:rsidR="00EC0EAF">
        <w:rPr>
          <w:rFonts w:eastAsia="Times New Roman"/>
          <w:sz w:val="24"/>
          <w:szCs w:val="24"/>
        </w:rPr>
        <w:t>obce</w:t>
      </w:r>
      <w:r>
        <w:rPr>
          <w:rFonts w:eastAsia="Times New Roman"/>
          <w:sz w:val="24"/>
          <w:szCs w:val="24"/>
        </w:rPr>
        <w:t xml:space="preserve"> vyjadruje samostatnosť hospodárenia </w:t>
      </w:r>
      <w:r w:rsidR="00EC0EAF">
        <w:rPr>
          <w:rFonts w:eastAsia="Times New Roman"/>
          <w:sz w:val="24"/>
          <w:szCs w:val="24"/>
        </w:rPr>
        <w:t>obce</w:t>
      </w:r>
      <w:r>
        <w:rPr>
          <w:rFonts w:eastAsia="Times New Roman"/>
          <w:sz w:val="24"/>
          <w:szCs w:val="24"/>
        </w:rPr>
        <w:t xml:space="preserve">. Obsahuje príjmy a výdavky, v ktorých sú vyjadrené finančné vzťahy k rozpočtu štátu, k právnickým a fyzickým osobám – podnikateľom pôsobiacim na území </w:t>
      </w:r>
      <w:r w:rsidR="006E1C42">
        <w:rPr>
          <w:rFonts w:eastAsia="Times New Roman"/>
          <w:sz w:val="24"/>
          <w:szCs w:val="24"/>
        </w:rPr>
        <w:t>obce</w:t>
      </w:r>
      <w:r>
        <w:rPr>
          <w:rFonts w:eastAsia="Times New Roman"/>
          <w:sz w:val="24"/>
          <w:szCs w:val="24"/>
        </w:rPr>
        <w:t xml:space="preserve">, ako aj obyvateľom žijúcim na tomto území vyplývajúce pre ne zo zákonov a z iných všeobecne záväzných právnych predpisov, zo všeobecne záväzných nariadení </w:t>
      </w:r>
      <w:r w:rsidR="00EC0EAF">
        <w:rPr>
          <w:rFonts w:eastAsia="Times New Roman"/>
          <w:sz w:val="24"/>
          <w:szCs w:val="24"/>
        </w:rPr>
        <w:t>obce</w:t>
      </w:r>
      <w:r>
        <w:rPr>
          <w:rFonts w:eastAsia="Times New Roman"/>
          <w:sz w:val="24"/>
          <w:szCs w:val="24"/>
        </w:rPr>
        <w:t>, ako aj zo zmlúv.</w:t>
      </w:r>
    </w:p>
    <w:p w14:paraId="47DAB523" w14:textId="77777777" w:rsidR="00A35106" w:rsidRDefault="00A35106">
      <w:pPr>
        <w:spacing w:line="293" w:lineRule="exact"/>
        <w:rPr>
          <w:sz w:val="20"/>
          <w:szCs w:val="20"/>
        </w:rPr>
      </w:pPr>
    </w:p>
    <w:p w14:paraId="2C63D19D" w14:textId="77777777" w:rsidR="00A35106" w:rsidRDefault="00B26334">
      <w:pPr>
        <w:spacing w:line="237" w:lineRule="auto"/>
        <w:ind w:right="20" w:firstLine="708"/>
        <w:jc w:val="both"/>
        <w:rPr>
          <w:rFonts w:eastAsia="Times New Roman"/>
          <w:sz w:val="24"/>
          <w:szCs w:val="24"/>
        </w:rPr>
      </w:pPr>
      <w:r>
        <w:rPr>
          <w:rFonts w:eastAsia="Times New Roman"/>
          <w:sz w:val="24"/>
          <w:szCs w:val="24"/>
        </w:rPr>
        <w:t>Legislatívnym východiskom zostavenia rozpočtu je Zákon č. 583/2004 Z. z. o rozpočtových pravidlách územnej samosprávy a o zmene a doplnení niektorých zákonov v znení neskorších predpisov (ďalej len „zákon o rozpočtových pravidlách územnej samosprávy“).</w:t>
      </w:r>
    </w:p>
    <w:p w14:paraId="6708F5A6" w14:textId="77777777" w:rsidR="004E204E" w:rsidRDefault="004E204E">
      <w:pPr>
        <w:spacing w:line="237" w:lineRule="auto"/>
        <w:ind w:right="20" w:firstLine="708"/>
        <w:jc w:val="both"/>
        <w:rPr>
          <w:rFonts w:eastAsia="Times New Roman"/>
          <w:sz w:val="24"/>
          <w:szCs w:val="24"/>
        </w:rPr>
      </w:pPr>
    </w:p>
    <w:p w14:paraId="62F28215" w14:textId="77777777" w:rsidR="004E204E" w:rsidRDefault="004E204E">
      <w:pPr>
        <w:spacing w:line="237" w:lineRule="auto"/>
        <w:ind w:right="20" w:firstLine="708"/>
        <w:jc w:val="both"/>
        <w:rPr>
          <w:rFonts w:eastAsia="Times New Roman"/>
          <w:sz w:val="24"/>
          <w:szCs w:val="24"/>
        </w:rPr>
      </w:pPr>
    </w:p>
    <w:p w14:paraId="75476718" w14:textId="032567A3" w:rsidR="004E204E" w:rsidRPr="004E204E" w:rsidRDefault="004E204E" w:rsidP="004E204E">
      <w:pPr>
        <w:numPr>
          <w:ilvl w:val="0"/>
          <w:numId w:val="3"/>
        </w:numPr>
        <w:tabs>
          <w:tab w:val="left" w:pos="800"/>
        </w:tabs>
        <w:ind w:left="800" w:hanging="443"/>
        <w:rPr>
          <w:rFonts w:eastAsia="Times New Roman"/>
          <w:b/>
          <w:bCs/>
          <w:sz w:val="28"/>
          <w:szCs w:val="28"/>
        </w:rPr>
      </w:pPr>
      <w:r w:rsidRPr="004E204E">
        <w:rPr>
          <w:rFonts w:eastAsia="Times New Roman"/>
          <w:b/>
          <w:bCs/>
          <w:sz w:val="28"/>
          <w:szCs w:val="28"/>
        </w:rPr>
        <w:t xml:space="preserve"> VÝCHODISKÁ TVORBY NÁVRHU ROZPOČTU  </w:t>
      </w:r>
    </w:p>
    <w:p w14:paraId="0C6D3BF8" w14:textId="77777777" w:rsidR="00A35106" w:rsidRDefault="00A35106">
      <w:pPr>
        <w:spacing w:line="290" w:lineRule="exact"/>
        <w:rPr>
          <w:sz w:val="20"/>
          <w:szCs w:val="20"/>
        </w:rPr>
      </w:pPr>
    </w:p>
    <w:p w14:paraId="55A25AF4" w14:textId="624BEC01" w:rsidR="00A35106" w:rsidRDefault="00B26334">
      <w:pPr>
        <w:spacing w:line="250" w:lineRule="auto"/>
        <w:ind w:firstLine="708"/>
        <w:jc w:val="both"/>
        <w:rPr>
          <w:sz w:val="20"/>
          <w:szCs w:val="20"/>
        </w:rPr>
      </w:pPr>
      <w:r>
        <w:rPr>
          <w:rFonts w:eastAsia="Times New Roman"/>
          <w:sz w:val="23"/>
          <w:szCs w:val="23"/>
        </w:rPr>
        <w:t xml:space="preserve">Pri spracovaní odborného stanoviska som vychádzala z posúdenia návrhu rozpočtu </w:t>
      </w:r>
      <w:r w:rsidR="00EC0EAF">
        <w:rPr>
          <w:rFonts w:eastAsia="Times New Roman"/>
          <w:sz w:val="23"/>
          <w:szCs w:val="23"/>
        </w:rPr>
        <w:t xml:space="preserve">obce </w:t>
      </w:r>
      <w:r w:rsidR="003B2022">
        <w:rPr>
          <w:rFonts w:eastAsia="Times New Roman"/>
          <w:sz w:val="23"/>
          <w:szCs w:val="23"/>
        </w:rPr>
        <w:t xml:space="preserve">Tomášovce </w:t>
      </w:r>
      <w:r>
        <w:rPr>
          <w:rFonts w:eastAsia="Times New Roman"/>
          <w:sz w:val="23"/>
          <w:szCs w:val="23"/>
        </w:rPr>
        <w:t xml:space="preserve">(ďalej len „návrh rozpočtu“) na roky </w:t>
      </w:r>
      <w:r w:rsidR="008A65F5">
        <w:rPr>
          <w:rFonts w:eastAsia="Times New Roman"/>
          <w:sz w:val="24"/>
          <w:szCs w:val="24"/>
        </w:rPr>
        <w:t>2026 - 2028</w:t>
      </w:r>
      <w:r>
        <w:rPr>
          <w:rFonts w:eastAsia="Times New Roman"/>
          <w:sz w:val="23"/>
          <w:szCs w:val="23"/>
        </w:rPr>
        <w:t xml:space="preserve">, ktorý bol spracovaný v zmysle § 9 ods. 1 zákona o rozpočtových pravidlách územnej samosprávy. V návrhu rozpočtu sú uvedené údaje o skutočnom plnení rozpočtu </w:t>
      </w:r>
      <w:r w:rsidR="00EC0EAF">
        <w:rPr>
          <w:rFonts w:eastAsia="Times New Roman"/>
          <w:sz w:val="23"/>
          <w:szCs w:val="23"/>
        </w:rPr>
        <w:t>obce</w:t>
      </w:r>
      <w:r>
        <w:rPr>
          <w:rFonts w:eastAsia="Times New Roman"/>
          <w:sz w:val="23"/>
          <w:szCs w:val="23"/>
        </w:rPr>
        <w:t xml:space="preserve"> za predchádzajúce dva roky, údaje o očakávanej skutočnosti bežného rozpočtového roka a rozpočet na 3 nasledujúce roky v súlade s čl. 9 ods. 1 o zákona č. 493/2011 Z. z. o rozpočtovej zodpovednosti.</w:t>
      </w:r>
    </w:p>
    <w:p w14:paraId="508835E1" w14:textId="77777777" w:rsidR="00A35106" w:rsidRDefault="00A35106">
      <w:pPr>
        <w:spacing w:line="278" w:lineRule="exact"/>
        <w:rPr>
          <w:sz w:val="20"/>
          <w:szCs w:val="20"/>
        </w:rPr>
      </w:pPr>
    </w:p>
    <w:p w14:paraId="1487E084" w14:textId="2FA714B7" w:rsidR="00A35106" w:rsidRDefault="00B26334">
      <w:pPr>
        <w:spacing w:line="234" w:lineRule="auto"/>
        <w:ind w:right="20" w:firstLine="708"/>
        <w:jc w:val="both"/>
        <w:rPr>
          <w:sz w:val="20"/>
          <w:szCs w:val="20"/>
        </w:rPr>
      </w:pPr>
      <w:r>
        <w:rPr>
          <w:rFonts w:eastAsia="Times New Roman"/>
          <w:sz w:val="24"/>
          <w:szCs w:val="24"/>
        </w:rPr>
        <w:t xml:space="preserve">Pri zostavovaní návrhu rozpočtu </w:t>
      </w:r>
      <w:r w:rsidR="00EC0EAF">
        <w:rPr>
          <w:rFonts w:eastAsia="Times New Roman"/>
          <w:sz w:val="24"/>
          <w:szCs w:val="24"/>
        </w:rPr>
        <w:t>obce</w:t>
      </w:r>
      <w:r>
        <w:rPr>
          <w:rFonts w:eastAsia="Times New Roman"/>
          <w:sz w:val="24"/>
          <w:szCs w:val="24"/>
        </w:rPr>
        <w:t xml:space="preserve"> na roky </w:t>
      </w:r>
      <w:r w:rsidR="008A65F5">
        <w:rPr>
          <w:rFonts w:eastAsia="Times New Roman"/>
          <w:sz w:val="24"/>
          <w:szCs w:val="24"/>
        </w:rPr>
        <w:t>2026 - 2028</w:t>
      </w:r>
      <w:r w:rsidR="00EC0EAF">
        <w:rPr>
          <w:rFonts w:eastAsia="Times New Roman"/>
          <w:sz w:val="24"/>
          <w:szCs w:val="24"/>
        </w:rPr>
        <w:t>účtovní</w:t>
      </w:r>
      <w:r w:rsidR="003B2022">
        <w:rPr>
          <w:rFonts w:eastAsia="Times New Roman"/>
          <w:sz w:val="24"/>
          <w:szCs w:val="24"/>
        </w:rPr>
        <w:t>k</w:t>
      </w:r>
      <w:r w:rsidR="00EC0EAF">
        <w:rPr>
          <w:rFonts w:eastAsia="Times New Roman"/>
          <w:sz w:val="24"/>
          <w:szCs w:val="24"/>
        </w:rPr>
        <w:t xml:space="preserve"> obce vychádzala z nasledujúcich údajov</w:t>
      </w:r>
      <w:r>
        <w:rPr>
          <w:rFonts w:eastAsia="Times New Roman"/>
          <w:sz w:val="24"/>
          <w:szCs w:val="24"/>
        </w:rPr>
        <w:t>:</w:t>
      </w:r>
    </w:p>
    <w:p w14:paraId="3BBCF162" w14:textId="77777777" w:rsidR="00A35106" w:rsidRDefault="00A35106">
      <w:pPr>
        <w:spacing w:line="14" w:lineRule="exact"/>
        <w:rPr>
          <w:sz w:val="20"/>
          <w:szCs w:val="20"/>
        </w:rPr>
      </w:pPr>
    </w:p>
    <w:p w14:paraId="5A8516BD" w14:textId="53401FD2" w:rsidR="00A35106" w:rsidRDefault="00B26334">
      <w:pPr>
        <w:tabs>
          <w:tab w:val="left" w:pos="700"/>
        </w:tabs>
        <w:spacing w:line="234" w:lineRule="auto"/>
        <w:ind w:left="720" w:hanging="359"/>
        <w:rPr>
          <w:sz w:val="20"/>
          <w:szCs w:val="20"/>
        </w:rPr>
      </w:pPr>
      <w:r>
        <w:rPr>
          <w:rFonts w:eastAsia="Times New Roman"/>
          <w:sz w:val="24"/>
          <w:szCs w:val="24"/>
        </w:rPr>
        <w:t>-</w:t>
      </w:r>
      <w:r>
        <w:rPr>
          <w:sz w:val="20"/>
          <w:szCs w:val="20"/>
        </w:rPr>
        <w:tab/>
      </w:r>
      <w:r>
        <w:rPr>
          <w:rFonts w:eastAsia="Times New Roman"/>
          <w:sz w:val="24"/>
          <w:szCs w:val="24"/>
        </w:rPr>
        <w:t xml:space="preserve">aktuálnych prognóz daňových príjmov verejnej správy na roky </w:t>
      </w:r>
      <w:r w:rsidR="008A65F5">
        <w:rPr>
          <w:rFonts w:eastAsia="Times New Roman"/>
          <w:sz w:val="24"/>
          <w:szCs w:val="24"/>
        </w:rPr>
        <w:t xml:space="preserve">2026 – 2028 </w:t>
      </w:r>
      <w:r>
        <w:rPr>
          <w:rFonts w:eastAsia="Times New Roman"/>
          <w:sz w:val="24"/>
          <w:szCs w:val="24"/>
        </w:rPr>
        <w:t>a očakávaných dopadov z legislatívnych zmien,</w:t>
      </w:r>
    </w:p>
    <w:p w14:paraId="3EC63E35" w14:textId="77777777" w:rsidR="00A35106" w:rsidRDefault="00A35106">
      <w:pPr>
        <w:spacing w:line="14" w:lineRule="exact"/>
        <w:rPr>
          <w:sz w:val="20"/>
          <w:szCs w:val="20"/>
        </w:rPr>
      </w:pPr>
    </w:p>
    <w:p w14:paraId="564D4028" w14:textId="260E50F1" w:rsidR="00A35106" w:rsidRDefault="00B26334">
      <w:pPr>
        <w:numPr>
          <w:ilvl w:val="0"/>
          <w:numId w:val="4"/>
        </w:numPr>
        <w:tabs>
          <w:tab w:val="left" w:pos="720"/>
        </w:tabs>
        <w:spacing w:line="236" w:lineRule="auto"/>
        <w:ind w:left="720" w:hanging="363"/>
        <w:jc w:val="both"/>
        <w:rPr>
          <w:rFonts w:eastAsia="Times New Roman"/>
          <w:sz w:val="24"/>
          <w:szCs w:val="24"/>
        </w:rPr>
      </w:pPr>
      <w:r>
        <w:rPr>
          <w:rFonts w:eastAsia="Times New Roman"/>
          <w:sz w:val="24"/>
          <w:szCs w:val="24"/>
        </w:rPr>
        <w:t>vývoja príjmov a výdavkov v predchádzajúcom období, t. j. zo skutočného plnenia rozpočtu k 31.12.202</w:t>
      </w:r>
      <w:r w:rsidR="008A65F5">
        <w:rPr>
          <w:rFonts w:eastAsia="Times New Roman"/>
          <w:sz w:val="24"/>
          <w:szCs w:val="24"/>
        </w:rPr>
        <w:t>4</w:t>
      </w:r>
      <w:r>
        <w:rPr>
          <w:rFonts w:eastAsia="Times New Roman"/>
          <w:sz w:val="24"/>
          <w:szCs w:val="24"/>
        </w:rPr>
        <w:t>, z monitoringu vývoja rozpočtu v roku 202</w:t>
      </w:r>
      <w:r w:rsidR="002845AC">
        <w:rPr>
          <w:rFonts w:eastAsia="Times New Roman"/>
          <w:sz w:val="24"/>
          <w:szCs w:val="24"/>
        </w:rPr>
        <w:t>5</w:t>
      </w:r>
      <w:r>
        <w:rPr>
          <w:rFonts w:eastAsia="Times New Roman"/>
          <w:sz w:val="24"/>
          <w:szCs w:val="24"/>
        </w:rPr>
        <w:t xml:space="preserve"> a očakávaného plnenia k 31.12.202</w:t>
      </w:r>
      <w:r w:rsidR="008A65F5">
        <w:rPr>
          <w:rFonts w:eastAsia="Times New Roman"/>
          <w:sz w:val="24"/>
          <w:szCs w:val="24"/>
        </w:rPr>
        <w:t>5</w:t>
      </w:r>
      <w:r>
        <w:rPr>
          <w:rFonts w:eastAsia="Times New Roman"/>
          <w:sz w:val="24"/>
          <w:szCs w:val="24"/>
        </w:rPr>
        <w:t>,</w:t>
      </w:r>
    </w:p>
    <w:p w14:paraId="6CA3349E" w14:textId="77777777" w:rsidR="00A35106" w:rsidRDefault="00A35106">
      <w:pPr>
        <w:spacing w:line="13" w:lineRule="exact"/>
        <w:rPr>
          <w:rFonts w:eastAsia="Times New Roman"/>
          <w:sz w:val="24"/>
          <w:szCs w:val="24"/>
        </w:rPr>
      </w:pPr>
    </w:p>
    <w:p w14:paraId="7A73C351" w14:textId="05470B32" w:rsidR="00A35106" w:rsidRPr="003B2022" w:rsidRDefault="00B26334" w:rsidP="003B2022">
      <w:pPr>
        <w:numPr>
          <w:ilvl w:val="0"/>
          <w:numId w:val="4"/>
        </w:numPr>
        <w:tabs>
          <w:tab w:val="left" w:pos="720"/>
        </w:tabs>
        <w:spacing w:line="236" w:lineRule="auto"/>
        <w:ind w:left="720" w:hanging="363"/>
        <w:jc w:val="both"/>
        <w:rPr>
          <w:rFonts w:eastAsia="Times New Roman"/>
          <w:sz w:val="24"/>
          <w:szCs w:val="24"/>
        </w:rPr>
      </w:pPr>
      <w:r>
        <w:rPr>
          <w:rFonts w:eastAsia="Times New Roman"/>
          <w:sz w:val="24"/>
          <w:szCs w:val="24"/>
        </w:rPr>
        <w:t xml:space="preserve">požiadaviek predložených z rozpočtových a príspevkových organizácií </w:t>
      </w:r>
      <w:r w:rsidR="00EC0EAF">
        <w:rPr>
          <w:rFonts w:eastAsia="Times New Roman"/>
          <w:sz w:val="24"/>
          <w:szCs w:val="24"/>
        </w:rPr>
        <w:t>obce</w:t>
      </w:r>
      <w:r>
        <w:rPr>
          <w:rFonts w:eastAsia="Times New Roman"/>
          <w:sz w:val="24"/>
          <w:szCs w:val="24"/>
        </w:rPr>
        <w:t>.</w:t>
      </w:r>
    </w:p>
    <w:p w14:paraId="4DA53EE7" w14:textId="77777777" w:rsidR="00A35106" w:rsidRDefault="00A35106">
      <w:pPr>
        <w:spacing w:line="264" w:lineRule="exact"/>
        <w:rPr>
          <w:sz w:val="20"/>
          <w:szCs w:val="20"/>
        </w:rPr>
      </w:pPr>
      <w:bookmarkStart w:id="3" w:name="page4"/>
      <w:bookmarkEnd w:id="3"/>
    </w:p>
    <w:p w14:paraId="576B0985" w14:textId="77777777" w:rsidR="00A35106" w:rsidRDefault="00B26334">
      <w:pPr>
        <w:spacing w:line="234" w:lineRule="auto"/>
        <w:ind w:right="360" w:firstLine="768"/>
        <w:rPr>
          <w:sz w:val="20"/>
          <w:szCs w:val="20"/>
        </w:rPr>
      </w:pPr>
      <w:r>
        <w:rPr>
          <w:rFonts w:eastAsia="Times New Roman"/>
          <w:sz w:val="24"/>
          <w:szCs w:val="24"/>
        </w:rPr>
        <w:t>Predložený návrh rozpočtu sa vnútorne člení v súlade s ustanovením § 10 ods. 3 zákona o rozpočtových pravidlách územnej samosprávy na:</w:t>
      </w:r>
    </w:p>
    <w:p w14:paraId="405918D8" w14:textId="77777777" w:rsidR="00A35106" w:rsidRDefault="00A35106">
      <w:pPr>
        <w:spacing w:line="17" w:lineRule="exact"/>
        <w:rPr>
          <w:sz w:val="20"/>
          <w:szCs w:val="20"/>
        </w:rPr>
      </w:pPr>
    </w:p>
    <w:p w14:paraId="351AF507" w14:textId="77777777" w:rsidR="00A35106" w:rsidRDefault="00B26334">
      <w:pPr>
        <w:numPr>
          <w:ilvl w:val="0"/>
          <w:numId w:val="5"/>
        </w:numPr>
        <w:tabs>
          <w:tab w:val="left" w:pos="1000"/>
        </w:tabs>
        <w:ind w:left="1000" w:hanging="293"/>
        <w:rPr>
          <w:rFonts w:ascii="Arial" w:eastAsia="Arial" w:hAnsi="Arial" w:cs="Arial"/>
          <w:sz w:val="24"/>
          <w:szCs w:val="24"/>
        </w:rPr>
      </w:pPr>
      <w:r>
        <w:rPr>
          <w:rFonts w:eastAsia="Times New Roman"/>
          <w:sz w:val="24"/>
          <w:szCs w:val="24"/>
        </w:rPr>
        <w:t>bežné príjmy a bežné výdavky (bežný rozpočet),</w:t>
      </w:r>
    </w:p>
    <w:p w14:paraId="6636F039" w14:textId="77777777" w:rsidR="00A35106" w:rsidRDefault="00A35106">
      <w:pPr>
        <w:spacing w:line="15" w:lineRule="exact"/>
        <w:rPr>
          <w:rFonts w:ascii="Arial" w:eastAsia="Arial" w:hAnsi="Arial" w:cs="Arial"/>
          <w:sz w:val="24"/>
          <w:szCs w:val="24"/>
        </w:rPr>
      </w:pPr>
    </w:p>
    <w:p w14:paraId="64AA9D03" w14:textId="77777777" w:rsidR="00A35106" w:rsidRDefault="00B26334">
      <w:pPr>
        <w:numPr>
          <w:ilvl w:val="0"/>
          <w:numId w:val="5"/>
        </w:numPr>
        <w:tabs>
          <w:tab w:val="left" w:pos="1000"/>
        </w:tabs>
        <w:ind w:left="1000" w:hanging="293"/>
        <w:rPr>
          <w:rFonts w:ascii="Arial" w:eastAsia="Arial" w:hAnsi="Arial" w:cs="Arial"/>
          <w:sz w:val="24"/>
          <w:szCs w:val="24"/>
        </w:rPr>
      </w:pPr>
      <w:r>
        <w:rPr>
          <w:rFonts w:eastAsia="Times New Roman"/>
          <w:sz w:val="24"/>
          <w:szCs w:val="24"/>
        </w:rPr>
        <w:t>kapitálové príjmy a kapitálové výdavky (kapitálový rozpočet),</w:t>
      </w:r>
    </w:p>
    <w:p w14:paraId="005661EC" w14:textId="77777777" w:rsidR="00A35106" w:rsidRDefault="00A35106">
      <w:pPr>
        <w:spacing w:line="15" w:lineRule="exact"/>
        <w:rPr>
          <w:rFonts w:ascii="Arial" w:eastAsia="Arial" w:hAnsi="Arial" w:cs="Arial"/>
          <w:sz w:val="24"/>
          <w:szCs w:val="24"/>
        </w:rPr>
      </w:pPr>
    </w:p>
    <w:p w14:paraId="05A2E941" w14:textId="2163C266" w:rsidR="00A35106" w:rsidRPr="006E1C42" w:rsidRDefault="00B26334" w:rsidP="006E1C42">
      <w:pPr>
        <w:numPr>
          <w:ilvl w:val="0"/>
          <w:numId w:val="5"/>
        </w:numPr>
        <w:tabs>
          <w:tab w:val="left" w:pos="1000"/>
        </w:tabs>
        <w:ind w:left="1000" w:hanging="293"/>
        <w:rPr>
          <w:rFonts w:ascii="Arial" w:eastAsia="Arial" w:hAnsi="Arial" w:cs="Arial"/>
          <w:sz w:val="24"/>
          <w:szCs w:val="24"/>
        </w:rPr>
      </w:pPr>
      <w:r>
        <w:rPr>
          <w:rFonts w:eastAsia="Times New Roman"/>
          <w:sz w:val="24"/>
          <w:szCs w:val="24"/>
        </w:rPr>
        <w:t>finančné operácie.</w:t>
      </w:r>
    </w:p>
    <w:p w14:paraId="4ED15E3A" w14:textId="77777777" w:rsidR="00A35106" w:rsidRDefault="00A35106">
      <w:pPr>
        <w:spacing w:line="297" w:lineRule="exact"/>
        <w:rPr>
          <w:sz w:val="20"/>
          <w:szCs w:val="20"/>
        </w:rPr>
      </w:pPr>
    </w:p>
    <w:p w14:paraId="5118B927" w14:textId="11031C0F" w:rsidR="00A35106" w:rsidRDefault="00B26334">
      <w:pPr>
        <w:spacing w:line="237" w:lineRule="auto"/>
        <w:ind w:right="360" w:firstLine="993"/>
        <w:jc w:val="both"/>
        <w:rPr>
          <w:sz w:val="20"/>
          <w:szCs w:val="20"/>
        </w:rPr>
      </w:pPr>
      <w:r>
        <w:rPr>
          <w:rFonts w:eastAsia="Times New Roman"/>
          <w:sz w:val="24"/>
          <w:szCs w:val="24"/>
        </w:rPr>
        <w:lastRenderedPageBreak/>
        <w:t xml:space="preserve">Návrh rozpočtu v oblasti príjmov ako aj v oblasti výdavkov je rozpísaný podľa ekonomickej klasifikácie. Príjmová časť návrhu rozpočtu je spracovaná na základe kvalifikovaného odhadu v členení podľa rozpočtovej klasifikácie. </w:t>
      </w:r>
    </w:p>
    <w:p w14:paraId="3C83DE17" w14:textId="77777777" w:rsidR="00A35106" w:rsidRDefault="00A35106">
      <w:pPr>
        <w:spacing w:line="292" w:lineRule="exact"/>
        <w:rPr>
          <w:sz w:val="20"/>
          <w:szCs w:val="20"/>
        </w:rPr>
      </w:pPr>
    </w:p>
    <w:p w14:paraId="29EBF8CA" w14:textId="568F11F0" w:rsidR="00A35106" w:rsidRDefault="00B26334">
      <w:pPr>
        <w:spacing w:line="237" w:lineRule="auto"/>
        <w:ind w:right="340" w:firstLine="708"/>
        <w:jc w:val="both"/>
        <w:rPr>
          <w:rFonts w:eastAsia="Times New Roman"/>
          <w:sz w:val="24"/>
          <w:szCs w:val="24"/>
        </w:rPr>
      </w:pPr>
      <w:r>
        <w:rPr>
          <w:rFonts w:eastAsia="Times New Roman"/>
          <w:sz w:val="24"/>
          <w:szCs w:val="24"/>
        </w:rPr>
        <w:t xml:space="preserve">Vzhľadom k tomu, že návrh rozpočtu </w:t>
      </w:r>
      <w:r w:rsidR="00C21D01">
        <w:rPr>
          <w:rFonts w:eastAsia="Times New Roman"/>
          <w:sz w:val="24"/>
          <w:szCs w:val="24"/>
        </w:rPr>
        <w:t>obce</w:t>
      </w:r>
      <w:r>
        <w:rPr>
          <w:rFonts w:eastAsia="Times New Roman"/>
          <w:sz w:val="24"/>
          <w:szCs w:val="24"/>
        </w:rPr>
        <w:t xml:space="preserve"> na rok 202</w:t>
      </w:r>
      <w:r w:rsidR="008A65F5">
        <w:rPr>
          <w:rFonts w:eastAsia="Times New Roman"/>
          <w:sz w:val="24"/>
          <w:szCs w:val="24"/>
        </w:rPr>
        <w:t>6</w:t>
      </w:r>
      <w:r>
        <w:rPr>
          <w:rFonts w:eastAsia="Times New Roman"/>
          <w:sz w:val="24"/>
          <w:szCs w:val="24"/>
        </w:rPr>
        <w:t xml:space="preserve"> podlieha schvaľovaciemu procesu v </w:t>
      </w:r>
      <w:r w:rsidR="00C21D01">
        <w:rPr>
          <w:rFonts w:eastAsia="Times New Roman"/>
          <w:sz w:val="24"/>
          <w:szCs w:val="24"/>
        </w:rPr>
        <w:t>obecnom</w:t>
      </w:r>
      <w:r>
        <w:rPr>
          <w:rFonts w:eastAsia="Times New Roman"/>
          <w:sz w:val="24"/>
          <w:szCs w:val="24"/>
        </w:rPr>
        <w:t xml:space="preserve"> zastupiteľstve a návrh rozpočtu </w:t>
      </w:r>
      <w:r w:rsidR="00C21D01">
        <w:rPr>
          <w:rFonts w:eastAsia="Times New Roman"/>
          <w:sz w:val="24"/>
          <w:szCs w:val="24"/>
        </w:rPr>
        <w:t>obce</w:t>
      </w:r>
      <w:r>
        <w:rPr>
          <w:rFonts w:eastAsia="Times New Roman"/>
          <w:sz w:val="24"/>
          <w:szCs w:val="24"/>
        </w:rPr>
        <w:t xml:space="preserve"> na roky 202</w:t>
      </w:r>
      <w:r w:rsidR="008A65F5">
        <w:rPr>
          <w:rFonts w:eastAsia="Times New Roman"/>
          <w:sz w:val="24"/>
          <w:szCs w:val="24"/>
        </w:rPr>
        <w:t>7</w:t>
      </w:r>
      <w:r>
        <w:rPr>
          <w:rFonts w:eastAsia="Times New Roman"/>
          <w:sz w:val="24"/>
          <w:szCs w:val="24"/>
        </w:rPr>
        <w:t xml:space="preserve"> – 202</w:t>
      </w:r>
      <w:r w:rsidR="008A65F5">
        <w:rPr>
          <w:rFonts w:eastAsia="Times New Roman"/>
          <w:sz w:val="24"/>
          <w:szCs w:val="24"/>
        </w:rPr>
        <w:t>8</w:t>
      </w:r>
      <w:r>
        <w:rPr>
          <w:rFonts w:eastAsia="Times New Roman"/>
          <w:sz w:val="24"/>
          <w:szCs w:val="24"/>
        </w:rPr>
        <w:t xml:space="preserve"> je informatívny a nie je záväzný, v ďalších častiach sa odborné stanovisko bude týkať návrhu rozpočtu </w:t>
      </w:r>
      <w:r w:rsidR="00C21D01">
        <w:rPr>
          <w:rFonts w:eastAsia="Times New Roman"/>
          <w:sz w:val="24"/>
          <w:szCs w:val="24"/>
        </w:rPr>
        <w:t>obce</w:t>
      </w:r>
      <w:r>
        <w:rPr>
          <w:rFonts w:eastAsia="Times New Roman"/>
          <w:sz w:val="24"/>
          <w:szCs w:val="24"/>
        </w:rPr>
        <w:t xml:space="preserve"> na rok 202</w:t>
      </w:r>
      <w:r w:rsidR="008A65F5">
        <w:rPr>
          <w:rFonts w:eastAsia="Times New Roman"/>
          <w:sz w:val="24"/>
          <w:szCs w:val="24"/>
        </w:rPr>
        <w:t>6</w:t>
      </w:r>
      <w:r>
        <w:rPr>
          <w:rFonts w:eastAsia="Times New Roman"/>
          <w:sz w:val="24"/>
          <w:szCs w:val="24"/>
        </w:rPr>
        <w:t>.</w:t>
      </w:r>
    </w:p>
    <w:p w14:paraId="5BED677E" w14:textId="77777777" w:rsidR="004E204E" w:rsidRDefault="004E204E">
      <w:pPr>
        <w:spacing w:line="237" w:lineRule="auto"/>
        <w:ind w:right="340" w:firstLine="708"/>
        <w:jc w:val="both"/>
        <w:rPr>
          <w:sz w:val="20"/>
          <w:szCs w:val="20"/>
        </w:rPr>
      </w:pPr>
    </w:p>
    <w:p w14:paraId="5CB42E74" w14:textId="77777777" w:rsidR="00A35106" w:rsidRDefault="00A35106">
      <w:pPr>
        <w:spacing w:line="200" w:lineRule="exact"/>
        <w:rPr>
          <w:sz w:val="20"/>
          <w:szCs w:val="20"/>
        </w:rPr>
      </w:pPr>
    </w:p>
    <w:p w14:paraId="1671986C" w14:textId="1D53EAF3" w:rsidR="00A35106" w:rsidRPr="004E204E" w:rsidRDefault="004E204E" w:rsidP="004E204E">
      <w:pPr>
        <w:numPr>
          <w:ilvl w:val="0"/>
          <w:numId w:val="3"/>
        </w:numPr>
        <w:tabs>
          <w:tab w:val="left" w:pos="800"/>
        </w:tabs>
        <w:ind w:left="800" w:hanging="443"/>
        <w:rPr>
          <w:rFonts w:eastAsia="Times New Roman"/>
          <w:b/>
          <w:bCs/>
          <w:sz w:val="28"/>
          <w:szCs w:val="28"/>
        </w:rPr>
      </w:pPr>
      <w:r w:rsidRPr="004E204E">
        <w:rPr>
          <w:rFonts w:eastAsia="Times New Roman"/>
          <w:b/>
          <w:bCs/>
          <w:sz w:val="28"/>
          <w:szCs w:val="28"/>
        </w:rPr>
        <w:t>TVORBA NÁVRHU ROZPOČTU</w:t>
      </w:r>
    </w:p>
    <w:p w14:paraId="6CC85136" w14:textId="77777777" w:rsidR="004E204E" w:rsidRDefault="004E204E">
      <w:pPr>
        <w:spacing w:line="276" w:lineRule="exact"/>
        <w:rPr>
          <w:sz w:val="20"/>
          <w:szCs w:val="20"/>
        </w:rPr>
      </w:pPr>
    </w:p>
    <w:p w14:paraId="3A5EEED4" w14:textId="77777777"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 xml:space="preserve">Návrh rozpočtu je spracovaný podľa zákona č. 583/2004 Z. z. o rozpočtových pravidlách územnej samosprávy a o zmene a doplnení niektorých zákonov v z.n.p. v členení podľa §9 ods. 1 citovaného zákona na: </w:t>
      </w:r>
    </w:p>
    <w:p w14:paraId="17C233F7" w14:textId="721AD3BF"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a) rozpočet na príslušný rozpočtový rok – rok 202</w:t>
      </w:r>
      <w:r w:rsidR="008A65F5">
        <w:rPr>
          <w:rFonts w:eastAsia="Times New Roman"/>
          <w:sz w:val="24"/>
          <w:szCs w:val="24"/>
        </w:rPr>
        <w:t>6</w:t>
      </w:r>
      <w:r w:rsidRPr="004E204E">
        <w:rPr>
          <w:rFonts w:eastAsia="Times New Roman"/>
          <w:sz w:val="24"/>
          <w:szCs w:val="24"/>
        </w:rPr>
        <w:t xml:space="preserve">, </w:t>
      </w:r>
    </w:p>
    <w:p w14:paraId="71556A16" w14:textId="76BEB71A"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b) rozpočet na rok nasledujúci po príslušnom rozpočtovom roku - rok 202</w:t>
      </w:r>
      <w:r w:rsidR="008A65F5">
        <w:rPr>
          <w:rFonts w:eastAsia="Times New Roman"/>
          <w:sz w:val="24"/>
          <w:szCs w:val="24"/>
        </w:rPr>
        <w:t>7</w:t>
      </w:r>
      <w:r w:rsidRPr="004E204E">
        <w:rPr>
          <w:rFonts w:eastAsia="Times New Roman"/>
          <w:sz w:val="24"/>
          <w:szCs w:val="24"/>
        </w:rPr>
        <w:t xml:space="preserve">, </w:t>
      </w:r>
    </w:p>
    <w:p w14:paraId="7C5808CF" w14:textId="77777777"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 xml:space="preserve">c) rozpočet na rok nasledujúci po roku, na ktorý sa zostavuje rozpočet podľa </w:t>
      </w:r>
    </w:p>
    <w:p w14:paraId="3F1EEAB5" w14:textId="03537B2A"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písmena b) – rok 202</w:t>
      </w:r>
      <w:r w:rsidR="008A65F5">
        <w:rPr>
          <w:rFonts w:eastAsia="Times New Roman"/>
          <w:sz w:val="24"/>
          <w:szCs w:val="24"/>
        </w:rPr>
        <w:t>8</w:t>
      </w:r>
      <w:r w:rsidRPr="004E204E">
        <w:rPr>
          <w:rFonts w:eastAsia="Times New Roman"/>
          <w:sz w:val="24"/>
          <w:szCs w:val="24"/>
        </w:rPr>
        <w:t xml:space="preserve">.  </w:t>
      </w:r>
    </w:p>
    <w:p w14:paraId="16C4FDDD" w14:textId="77777777" w:rsidR="004E204E" w:rsidRDefault="004E204E" w:rsidP="004E204E">
      <w:pPr>
        <w:spacing w:line="237" w:lineRule="auto"/>
        <w:ind w:right="360" w:firstLine="993"/>
        <w:jc w:val="both"/>
        <w:rPr>
          <w:rFonts w:eastAsia="Times New Roman"/>
          <w:sz w:val="24"/>
          <w:szCs w:val="24"/>
        </w:rPr>
      </w:pPr>
    </w:p>
    <w:p w14:paraId="593D488A" w14:textId="38FEDD7D"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 xml:space="preserve">Viacročný rozpočet na roky </w:t>
      </w:r>
      <w:r w:rsidR="008A65F5">
        <w:rPr>
          <w:rFonts w:eastAsia="Times New Roman"/>
          <w:sz w:val="24"/>
          <w:szCs w:val="24"/>
        </w:rPr>
        <w:t xml:space="preserve">2026 – 2028 </w:t>
      </w:r>
      <w:r w:rsidRPr="004E204E">
        <w:rPr>
          <w:rFonts w:eastAsia="Times New Roman"/>
          <w:sz w:val="24"/>
          <w:szCs w:val="24"/>
        </w:rPr>
        <w:t xml:space="preserve">je zostavený v rovnakom členení, v akom sa zostavuje rozpočet obce na príslušný rozpočtový rok. Rozpočet obce na príslušný rozpočtový rok je záväzný, rozpočty na nasledujúce dva rozpočtové roky nie sú záväzné, majú len orientačný charakter, ich ukazovatele sa spresňujú v ďalších rozpočtových rokoch.  </w:t>
      </w:r>
    </w:p>
    <w:p w14:paraId="7790168C" w14:textId="6DD0DF3E"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 xml:space="preserve">Viacročný rozpočet na roky </w:t>
      </w:r>
      <w:r w:rsidR="008A65F5">
        <w:rPr>
          <w:rFonts w:eastAsia="Times New Roman"/>
          <w:sz w:val="24"/>
          <w:szCs w:val="24"/>
        </w:rPr>
        <w:t xml:space="preserve">2026 – 2028 </w:t>
      </w:r>
      <w:r w:rsidRPr="004E204E">
        <w:rPr>
          <w:rFonts w:eastAsia="Times New Roman"/>
          <w:sz w:val="24"/>
          <w:szCs w:val="24"/>
        </w:rPr>
        <w:t xml:space="preserve">je v súlade s § 10 ods. 3 až 7 zákona č.583/2004 Z. z. o rozpočtových pravidlách územnej samosprávy a o zmene a doplnení niektorých zákonov v z.n.p. vnútorne členený na: </w:t>
      </w:r>
    </w:p>
    <w:p w14:paraId="2D02C162" w14:textId="77777777"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 xml:space="preserve">i) bežný rozpočet, t.j. bežné príjmy a bežné výdavky, </w:t>
      </w:r>
    </w:p>
    <w:p w14:paraId="69268E34" w14:textId="77777777"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 xml:space="preserve">j) kapitálový rozpočet, t.j. kapitálové príjmy a kapitálové výdavky, </w:t>
      </w:r>
    </w:p>
    <w:p w14:paraId="5D95DFAF" w14:textId="5DC1A6BD" w:rsidR="004E204E" w:rsidRDefault="004E204E" w:rsidP="004E204E">
      <w:pPr>
        <w:spacing w:line="237" w:lineRule="auto"/>
        <w:ind w:right="360" w:firstLine="993"/>
        <w:jc w:val="both"/>
        <w:rPr>
          <w:rFonts w:eastAsia="Times New Roman"/>
          <w:sz w:val="24"/>
          <w:szCs w:val="24"/>
        </w:rPr>
      </w:pPr>
      <w:r w:rsidRPr="004E204E">
        <w:rPr>
          <w:rFonts w:eastAsia="Times New Roman"/>
          <w:sz w:val="24"/>
          <w:szCs w:val="24"/>
        </w:rPr>
        <w:t xml:space="preserve">k) finančné operácie.  </w:t>
      </w:r>
    </w:p>
    <w:p w14:paraId="7D52049D" w14:textId="77777777" w:rsidR="004E204E" w:rsidRDefault="004E204E" w:rsidP="004E204E">
      <w:pPr>
        <w:spacing w:line="237" w:lineRule="auto"/>
        <w:ind w:right="360" w:firstLine="993"/>
        <w:jc w:val="both"/>
        <w:rPr>
          <w:rFonts w:eastAsia="Times New Roman"/>
          <w:sz w:val="24"/>
          <w:szCs w:val="24"/>
        </w:rPr>
      </w:pPr>
    </w:p>
    <w:p w14:paraId="1EF12FFE" w14:textId="1224404A" w:rsidR="00A35106" w:rsidRDefault="004E204E" w:rsidP="004E204E">
      <w:pPr>
        <w:spacing w:line="237" w:lineRule="auto"/>
        <w:ind w:right="360" w:firstLine="993"/>
        <w:jc w:val="both"/>
        <w:rPr>
          <w:rFonts w:eastAsia="Times New Roman"/>
          <w:sz w:val="24"/>
          <w:szCs w:val="24"/>
        </w:rPr>
      </w:pPr>
      <w:r w:rsidRPr="004E204E">
        <w:rPr>
          <w:rFonts w:eastAsia="Times New Roman"/>
          <w:sz w:val="24"/>
          <w:szCs w:val="24"/>
        </w:rPr>
        <w:t xml:space="preserve">Vo viacročnom rozpočte na roky </w:t>
      </w:r>
      <w:r w:rsidR="008A65F5">
        <w:rPr>
          <w:rFonts w:eastAsia="Times New Roman"/>
          <w:sz w:val="24"/>
          <w:szCs w:val="24"/>
        </w:rPr>
        <w:t xml:space="preserve">2026 – 2028 </w:t>
      </w:r>
      <w:r w:rsidRPr="004E204E">
        <w:rPr>
          <w:rFonts w:eastAsia="Times New Roman"/>
          <w:sz w:val="24"/>
          <w:szCs w:val="24"/>
        </w:rPr>
        <w:t>sú vyjadrené finančné vzťahy k ŠR v rámci financovania prenesených kompetencií štátu.</w:t>
      </w:r>
    </w:p>
    <w:p w14:paraId="3CDA6F06" w14:textId="77777777" w:rsidR="004E204E" w:rsidRPr="004E204E" w:rsidRDefault="004E204E" w:rsidP="004E204E">
      <w:pPr>
        <w:spacing w:line="237" w:lineRule="auto"/>
        <w:ind w:right="360" w:firstLine="993"/>
        <w:jc w:val="both"/>
        <w:rPr>
          <w:rFonts w:eastAsia="Times New Roman"/>
          <w:sz w:val="24"/>
          <w:szCs w:val="24"/>
        </w:rPr>
      </w:pPr>
    </w:p>
    <w:p w14:paraId="25CAE510" w14:textId="3FCF964C" w:rsidR="00A35106" w:rsidRDefault="00B26334">
      <w:pPr>
        <w:rPr>
          <w:sz w:val="20"/>
          <w:szCs w:val="20"/>
        </w:rPr>
      </w:pPr>
      <w:r>
        <w:rPr>
          <w:rFonts w:eastAsia="Times New Roman"/>
          <w:sz w:val="24"/>
          <w:szCs w:val="24"/>
        </w:rPr>
        <w:t xml:space="preserve">Návrh rozpočtu </w:t>
      </w:r>
      <w:r w:rsidR="00C21D01">
        <w:rPr>
          <w:rFonts w:eastAsia="Times New Roman"/>
          <w:sz w:val="24"/>
          <w:szCs w:val="24"/>
        </w:rPr>
        <w:t>obce</w:t>
      </w:r>
      <w:r>
        <w:rPr>
          <w:rFonts w:eastAsia="Times New Roman"/>
          <w:sz w:val="24"/>
          <w:szCs w:val="24"/>
        </w:rPr>
        <w:t xml:space="preserve"> na rok 20</w:t>
      </w:r>
      <w:r w:rsidR="00F04BC0">
        <w:rPr>
          <w:rFonts w:eastAsia="Times New Roman"/>
          <w:sz w:val="24"/>
          <w:szCs w:val="24"/>
        </w:rPr>
        <w:t>2</w:t>
      </w:r>
      <w:r w:rsidR="008A65F5">
        <w:rPr>
          <w:rFonts w:eastAsia="Times New Roman"/>
          <w:sz w:val="24"/>
          <w:szCs w:val="24"/>
        </w:rPr>
        <w:t>6</w:t>
      </w:r>
      <w:r>
        <w:rPr>
          <w:rFonts w:eastAsia="Times New Roman"/>
          <w:sz w:val="24"/>
          <w:szCs w:val="24"/>
        </w:rPr>
        <w:t xml:space="preserve"> je zostavený ako </w:t>
      </w:r>
      <w:r w:rsidR="00C21D01">
        <w:rPr>
          <w:rFonts w:eastAsia="Times New Roman"/>
          <w:b/>
          <w:bCs/>
          <w:sz w:val="24"/>
          <w:szCs w:val="24"/>
        </w:rPr>
        <w:t>prebytkový</w:t>
      </w:r>
      <w:r>
        <w:rPr>
          <w:rFonts w:eastAsia="Times New Roman"/>
          <w:sz w:val="24"/>
          <w:szCs w:val="24"/>
        </w:rPr>
        <w:t>, pričom:</w:t>
      </w:r>
    </w:p>
    <w:p w14:paraId="73C25CB8" w14:textId="7A6E3BA5" w:rsidR="00A35106" w:rsidRDefault="00B26334">
      <w:pPr>
        <w:tabs>
          <w:tab w:val="left" w:pos="700"/>
          <w:tab w:val="left" w:pos="4940"/>
        </w:tabs>
        <w:ind w:left="360"/>
        <w:rPr>
          <w:sz w:val="20"/>
          <w:szCs w:val="20"/>
        </w:rPr>
      </w:pPr>
      <w:r>
        <w:rPr>
          <w:rFonts w:eastAsia="Times New Roman"/>
          <w:sz w:val="24"/>
          <w:szCs w:val="24"/>
        </w:rPr>
        <w:t>-</w:t>
      </w:r>
      <w:r>
        <w:rPr>
          <w:sz w:val="20"/>
          <w:szCs w:val="20"/>
        </w:rPr>
        <w:tab/>
      </w:r>
      <w:r>
        <w:rPr>
          <w:rFonts w:eastAsia="Times New Roman"/>
          <w:sz w:val="24"/>
          <w:szCs w:val="24"/>
        </w:rPr>
        <w:t xml:space="preserve">celkové príjmy sú rozpočtované vo </w:t>
      </w:r>
      <w:r w:rsidR="008A65F5">
        <w:rPr>
          <w:rFonts w:eastAsia="Times New Roman"/>
          <w:b/>
          <w:bCs/>
          <w:sz w:val="24"/>
          <w:szCs w:val="24"/>
        </w:rPr>
        <w:t>152 657</w:t>
      </w:r>
      <w:r>
        <w:rPr>
          <w:rFonts w:eastAsia="Times New Roman"/>
          <w:b/>
          <w:bCs/>
          <w:sz w:val="23"/>
          <w:szCs w:val="23"/>
        </w:rPr>
        <w:t xml:space="preserve"> €</w:t>
      </w:r>
      <w:r>
        <w:rPr>
          <w:rFonts w:eastAsia="Times New Roman"/>
          <w:sz w:val="23"/>
          <w:szCs w:val="23"/>
        </w:rPr>
        <w:t>,</w:t>
      </w:r>
    </w:p>
    <w:p w14:paraId="026BEABF" w14:textId="2014BEE6" w:rsidR="00A35106" w:rsidRPr="00C21D01" w:rsidRDefault="00B26334">
      <w:pPr>
        <w:numPr>
          <w:ilvl w:val="0"/>
          <w:numId w:val="6"/>
        </w:numPr>
        <w:tabs>
          <w:tab w:val="left" w:pos="720"/>
        </w:tabs>
        <w:ind w:left="720" w:hanging="363"/>
        <w:rPr>
          <w:rFonts w:eastAsia="Times New Roman"/>
          <w:b/>
          <w:bCs/>
          <w:sz w:val="23"/>
          <w:szCs w:val="23"/>
        </w:rPr>
      </w:pPr>
      <w:r>
        <w:rPr>
          <w:rFonts w:eastAsia="Times New Roman"/>
          <w:sz w:val="24"/>
          <w:szCs w:val="24"/>
        </w:rPr>
        <w:t xml:space="preserve">celkové výdavky sú rozpočtované vo výške </w:t>
      </w:r>
      <w:r w:rsidR="00686FE6" w:rsidRPr="00686FE6">
        <w:rPr>
          <w:rFonts w:eastAsia="Times New Roman"/>
          <w:b/>
          <w:bCs/>
          <w:sz w:val="23"/>
          <w:szCs w:val="23"/>
        </w:rPr>
        <w:t>133</w:t>
      </w:r>
      <w:r w:rsidR="00686FE6">
        <w:rPr>
          <w:rFonts w:eastAsia="Times New Roman"/>
          <w:b/>
          <w:bCs/>
          <w:sz w:val="23"/>
          <w:szCs w:val="23"/>
        </w:rPr>
        <w:t> </w:t>
      </w:r>
      <w:r w:rsidR="00686FE6" w:rsidRPr="00686FE6">
        <w:rPr>
          <w:rFonts w:eastAsia="Times New Roman"/>
          <w:b/>
          <w:bCs/>
          <w:sz w:val="23"/>
          <w:szCs w:val="23"/>
        </w:rPr>
        <w:t>415</w:t>
      </w:r>
      <w:r w:rsidR="00686FE6">
        <w:rPr>
          <w:rFonts w:eastAsia="Times New Roman"/>
          <w:b/>
          <w:bCs/>
          <w:sz w:val="23"/>
          <w:szCs w:val="23"/>
        </w:rPr>
        <w:t xml:space="preserve"> </w:t>
      </w:r>
      <w:r w:rsidRPr="00C21D01">
        <w:rPr>
          <w:rFonts w:eastAsia="Times New Roman"/>
          <w:b/>
          <w:bCs/>
          <w:sz w:val="23"/>
          <w:szCs w:val="23"/>
        </w:rPr>
        <w:t>€.</w:t>
      </w:r>
    </w:p>
    <w:p w14:paraId="01194415" w14:textId="77777777" w:rsidR="00A35106" w:rsidRDefault="00A35106">
      <w:pPr>
        <w:spacing w:line="200" w:lineRule="exact"/>
        <w:rPr>
          <w:sz w:val="20"/>
          <w:szCs w:val="20"/>
        </w:rPr>
      </w:pPr>
    </w:p>
    <w:p w14:paraId="175F3D0B" w14:textId="77777777" w:rsidR="00A35106" w:rsidRDefault="00A35106">
      <w:pPr>
        <w:spacing w:line="200" w:lineRule="exact"/>
        <w:rPr>
          <w:sz w:val="20"/>
          <w:szCs w:val="20"/>
        </w:rPr>
      </w:pPr>
      <w:bookmarkStart w:id="4" w:name="page6"/>
      <w:bookmarkEnd w:id="4"/>
    </w:p>
    <w:p w14:paraId="22E0DAFE" w14:textId="77777777" w:rsidR="00A35106" w:rsidRDefault="00A35106">
      <w:pPr>
        <w:spacing w:line="231" w:lineRule="exact"/>
        <w:rPr>
          <w:sz w:val="20"/>
          <w:szCs w:val="20"/>
        </w:rPr>
      </w:pPr>
    </w:p>
    <w:p w14:paraId="146D5A59" w14:textId="38BB4CC7" w:rsidR="00A35106" w:rsidRPr="00555315" w:rsidRDefault="00E06697" w:rsidP="00E06697">
      <w:pPr>
        <w:numPr>
          <w:ilvl w:val="0"/>
          <w:numId w:val="3"/>
        </w:numPr>
        <w:tabs>
          <w:tab w:val="left" w:pos="800"/>
        </w:tabs>
        <w:ind w:left="800"/>
        <w:rPr>
          <w:rFonts w:eastAsia="Times New Roman"/>
          <w:b/>
          <w:bCs/>
          <w:sz w:val="28"/>
          <w:szCs w:val="28"/>
        </w:rPr>
      </w:pPr>
      <w:r>
        <w:rPr>
          <w:rFonts w:eastAsia="Times New Roman"/>
          <w:b/>
          <w:bCs/>
          <w:sz w:val="28"/>
          <w:szCs w:val="28"/>
        </w:rPr>
        <w:t>NÁVRH ROZPOČTU OBCE NA ROK 202</w:t>
      </w:r>
      <w:r w:rsidR="008A65F5">
        <w:rPr>
          <w:rFonts w:eastAsia="Times New Roman"/>
          <w:b/>
          <w:bCs/>
          <w:sz w:val="28"/>
          <w:szCs w:val="28"/>
        </w:rPr>
        <w:t>6</w:t>
      </w:r>
    </w:p>
    <w:p w14:paraId="06C3AB45" w14:textId="77777777" w:rsidR="00E06697" w:rsidRDefault="00E06697">
      <w:pPr>
        <w:spacing w:line="234" w:lineRule="auto"/>
        <w:ind w:left="3" w:right="160"/>
        <w:rPr>
          <w:rFonts w:eastAsia="Times New Roman"/>
          <w:sz w:val="24"/>
          <w:szCs w:val="24"/>
        </w:rPr>
      </w:pPr>
    </w:p>
    <w:p w14:paraId="422FCC24" w14:textId="53CC82F7" w:rsidR="00A35106" w:rsidRDefault="00B26334" w:rsidP="00E06697">
      <w:pPr>
        <w:spacing w:line="234" w:lineRule="auto"/>
        <w:ind w:left="3" w:right="160" w:firstLine="440"/>
        <w:rPr>
          <w:sz w:val="20"/>
          <w:szCs w:val="20"/>
        </w:rPr>
      </w:pPr>
      <w:r>
        <w:rPr>
          <w:rFonts w:eastAsia="Times New Roman"/>
          <w:sz w:val="24"/>
          <w:szCs w:val="24"/>
        </w:rPr>
        <w:t xml:space="preserve">Súhrnný návrh rozpočtu </w:t>
      </w:r>
      <w:r w:rsidR="00E06697">
        <w:rPr>
          <w:rFonts w:eastAsia="Times New Roman"/>
          <w:sz w:val="24"/>
          <w:szCs w:val="24"/>
        </w:rPr>
        <w:t>obce</w:t>
      </w:r>
      <w:r>
        <w:rPr>
          <w:rFonts w:eastAsia="Times New Roman"/>
          <w:sz w:val="24"/>
          <w:szCs w:val="24"/>
        </w:rPr>
        <w:t xml:space="preserve"> na rok 202</w:t>
      </w:r>
      <w:r w:rsidR="008A65F5">
        <w:rPr>
          <w:rFonts w:eastAsia="Times New Roman"/>
          <w:sz w:val="24"/>
          <w:szCs w:val="24"/>
        </w:rPr>
        <w:t>6</w:t>
      </w:r>
      <w:r>
        <w:rPr>
          <w:rFonts w:eastAsia="Times New Roman"/>
          <w:sz w:val="24"/>
          <w:szCs w:val="24"/>
        </w:rPr>
        <w:t xml:space="preserve"> v členení na bežný rozpočet</w:t>
      </w:r>
      <w:r w:rsidR="00E06697">
        <w:rPr>
          <w:rFonts w:eastAsia="Times New Roman"/>
          <w:sz w:val="24"/>
          <w:szCs w:val="24"/>
        </w:rPr>
        <w:t xml:space="preserve"> </w:t>
      </w:r>
      <w:r>
        <w:rPr>
          <w:rFonts w:eastAsia="Times New Roman"/>
          <w:sz w:val="24"/>
          <w:szCs w:val="24"/>
        </w:rPr>
        <w:t>a finančné operácie je nasledovný:</w:t>
      </w:r>
    </w:p>
    <w:p w14:paraId="3EB769AE" w14:textId="77777777" w:rsidR="00A35106" w:rsidRDefault="00A35106">
      <w:pPr>
        <w:spacing w:line="200" w:lineRule="exact"/>
        <w:rPr>
          <w:sz w:val="20"/>
          <w:szCs w:val="20"/>
        </w:rPr>
      </w:pPr>
    </w:p>
    <w:tbl>
      <w:tblPr>
        <w:tblW w:w="9140" w:type="dxa"/>
        <w:tblInd w:w="13" w:type="dxa"/>
        <w:tblLayout w:type="fixed"/>
        <w:tblCellMar>
          <w:left w:w="0" w:type="dxa"/>
          <w:right w:w="0" w:type="dxa"/>
        </w:tblCellMar>
        <w:tblLook w:val="04A0" w:firstRow="1" w:lastRow="0" w:firstColumn="1" w:lastColumn="0" w:noHBand="0" w:noVBand="1"/>
      </w:tblPr>
      <w:tblGrid>
        <w:gridCol w:w="2480"/>
        <w:gridCol w:w="2200"/>
        <w:gridCol w:w="40"/>
        <w:gridCol w:w="1960"/>
        <w:gridCol w:w="60"/>
        <w:gridCol w:w="2400"/>
      </w:tblGrid>
      <w:tr w:rsidR="00A35106" w14:paraId="435F7376" w14:textId="77777777" w:rsidTr="00451C2A">
        <w:trPr>
          <w:trHeight w:val="256"/>
        </w:trPr>
        <w:tc>
          <w:tcPr>
            <w:tcW w:w="2480" w:type="dxa"/>
            <w:tcBorders>
              <w:bottom w:val="single" w:sz="8" w:space="0" w:color="auto"/>
            </w:tcBorders>
            <w:vAlign w:val="bottom"/>
          </w:tcPr>
          <w:p w14:paraId="64411076" w14:textId="77777777" w:rsidR="00A35106" w:rsidRDefault="00A35106">
            <w:pPr>
              <w:rPr>
                <w:sz w:val="21"/>
                <w:szCs w:val="21"/>
              </w:rPr>
            </w:pPr>
            <w:bookmarkStart w:id="5" w:name="page16"/>
            <w:bookmarkEnd w:id="5"/>
          </w:p>
        </w:tc>
        <w:tc>
          <w:tcPr>
            <w:tcW w:w="2200" w:type="dxa"/>
            <w:tcBorders>
              <w:bottom w:val="single" w:sz="8" w:space="0" w:color="auto"/>
            </w:tcBorders>
            <w:vAlign w:val="bottom"/>
          </w:tcPr>
          <w:p w14:paraId="2F217B06" w14:textId="77777777" w:rsidR="00A35106" w:rsidRDefault="00A35106">
            <w:pPr>
              <w:rPr>
                <w:sz w:val="21"/>
                <w:szCs w:val="21"/>
              </w:rPr>
            </w:pPr>
          </w:p>
        </w:tc>
        <w:tc>
          <w:tcPr>
            <w:tcW w:w="40" w:type="dxa"/>
            <w:tcBorders>
              <w:bottom w:val="single" w:sz="8" w:space="0" w:color="auto"/>
            </w:tcBorders>
            <w:vAlign w:val="bottom"/>
          </w:tcPr>
          <w:p w14:paraId="32796E32" w14:textId="77777777" w:rsidR="00A35106" w:rsidRDefault="00A35106">
            <w:pPr>
              <w:rPr>
                <w:sz w:val="21"/>
                <w:szCs w:val="21"/>
              </w:rPr>
            </w:pPr>
          </w:p>
        </w:tc>
        <w:tc>
          <w:tcPr>
            <w:tcW w:w="1960" w:type="dxa"/>
            <w:tcBorders>
              <w:bottom w:val="single" w:sz="8" w:space="0" w:color="auto"/>
            </w:tcBorders>
            <w:vAlign w:val="bottom"/>
          </w:tcPr>
          <w:p w14:paraId="778545E8" w14:textId="77777777" w:rsidR="00A35106" w:rsidRDefault="00A35106">
            <w:pPr>
              <w:rPr>
                <w:sz w:val="21"/>
                <w:szCs w:val="21"/>
              </w:rPr>
            </w:pPr>
          </w:p>
        </w:tc>
        <w:tc>
          <w:tcPr>
            <w:tcW w:w="60" w:type="dxa"/>
            <w:tcBorders>
              <w:bottom w:val="single" w:sz="8" w:space="0" w:color="auto"/>
            </w:tcBorders>
            <w:vAlign w:val="bottom"/>
          </w:tcPr>
          <w:p w14:paraId="4ED7DC00" w14:textId="77777777" w:rsidR="00A35106" w:rsidRDefault="00A35106">
            <w:pPr>
              <w:rPr>
                <w:sz w:val="21"/>
                <w:szCs w:val="21"/>
              </w:rPr>
            </w:pPr>
          </w:p>
        </w:tc>
        <w:tc>
          <w:tcPr>
            <w:tcW w:w="2400" w:type="dxa"/>
            <w:tcBorders>
              <w:bottom w:val="single" w:sz="8" w:space="0" w:color="auto"/>
            </w:tcBorders>
            <w:vAlign w:val="bottom"/>
          </w:tcPr>
          <w:p w14:paraId="4A1FDC9E" w14:textId="5627C00E" w:rsidR="00A35106" w:rsidRDefault="00A35106">
            <w:pPr>
              <w:jc w:val="right"/>
              <w:rPr>
                <w:sz w:val="20"/>
                <w:szCs w:val="20"/>
              </w:rPr>
            </w:pPr>
          </w:p>
        </w:tc>
      </w:tr>
      <w:tr w:rsidR="00A35106" w14:paraId="7F033931" w14:textId="77777777" w:rsidTr="00451C2A">
        <w:trPr>
          <w:trHeight w:val="433"/>
        </w:trPr>
        <w:tc>
          <w:tcPr>
            <w:tcW w:w="2480" w:type="dxa"/>
            <w:tcBorders>
              <w:top w:val="single" w:sz="8" w:space="0" w:color="D8D8D8"/>
              <w:left w:val="single" w:sz="8" w:space="0" w:color="auto"/>
            </w:tcBorders>
            <w:shd w:val="clear" w:color="auto" w:fill="D8D8D8"/>
            <w:vAlign w:val="bottom"/>
          </w:tcPr>
          <w:p w14:paraId="3FDD5C72" w14:textId="77777777" w:rsidR="00A35106" w:rsidRDefault="00A35106">
            <w:pPr>
              <w:rPr>
                <w:sz w:val="24"/>
                <w:szCs w:val="24"/>
              </w:rPr>
            </w:pPr>
          </w:p>
        </w:tc>
        <w:tc>
          <w:tcPr>
            <w:tcW w:w="4200" w:type="dxa"/>
            <w:gridSpan w:val="3"/>
            <w:tcBorders>
              <w:top w:val="single" w:sz="8" w:space="0" w:color="D8D8D8"/>
              <w:right w:val="single" w:sz="8" w:space="0" w:color="D8D8D8"/>
            </w:tcBorders>
            <w:shd w:val="clear" w:color="auto" w:fill="D8D8D8"/>
            <w:vAlign w:val="bottom"/>
          </w:tcPr>
          <w:p w14:paraId="2A304E71" w14:textId="28F329B4" w:rsidR="00A35106" w:rsidRDefault="00B26334">
            <w:pPr>
              <w:ind w:left="320"/>
              <w:rPr>
                <w:sz w:val="20"/>
                <w:szCs w:val="20"/>
              </w:rPr>
            </w:pPr>
            <w:r>
              <w:rPr>
                <w:rFonts w:eastAsia="Times New Roman"/>
                <w:b/>
                <w:bCs/>
                <w:sz w:val="24"/>
                <w:szCs w:val="24"/>
              </w:rPr>
              <w:t xml:space="preserve">Návrh rozpočtu </w:t>
            </w:r>
            <w:r w:rsidR="00E06697">
              <w:rPr>
                <w:rFonts w:eastAsia="Times New Roman"/>
                <w:b/>
                <w:bCs/>
                <w:sz w:val="24"/>
                <w:szCs w:val="24"/>
              </w:rPr>
              <w:t>obce</w:t>
            </w:r>
            <w:r>
              <w:rPr>
                <w:rFonts w:eastAsia="Times New Roman"/>
                <w:b/>
                <w:bCs/>
                <w:sz w:val="24"/>
                <w:szCs w:val="24"/>
              </w:rPr>
              <w:t xml:space="preserve"> na rok 202</w:t>
            </w:r>
            <w:r w:rsidR="008A65F5">
              <w:rPr>
                <w:rFonts w:eastAsia="Times New Roman"/>
                <w:b/>
                <w:bCs/>
                <w:sz w:val="24"/>
                <w:szCs w:val="24"/>
              </w:rPr>
              <w:t>6</w:t>
            </w:r>
          </w:p>
        </w:tc>
        <w:tc>
          <w:tcPr>
            <w:tcW w:w="60" w:type="dxa"/>
            <w:tcBorders>
              <w:top w:val="single" w:sz="8" w:space="0" w:color="D8D8D8"/>
            </w:tcBorders>
            <w:shd w:val="clear" w:color="auto" w:fill="D8D8D8"/>
            <w:vAlign w:val="bottom"/>
          </w:tcPr>
          <w:p w14:paraId="1A3E1467" w14:textId="77777777" w:rsidR="00A35106" w:rsidRDefault="00A35106">
            <w:pPr>
              <w:rPr>
                <w:sz w:val="24"/>
                <w:szCs w:val="24"/>
              </w:rPr>
            </w:pPr>
          </w:p>
        </w:tc>
        <w:tc>
          <w:tcPr>
            <w:tcW w:w="2400" w:type="dxa"/>
            <w:tcBorders>
              <w:top w:val="single" w:sz="8" w:space="0" w:color="D8D8D8"/>
              <w:right w:val="single" w:sz="8" w:space="0" w:color="auto"/>
            </w:tcBorders>
            <w:shd w:val="clear" w:color="auto" w:fill="D8D8D8"/>
            <w:vAlign w:val="bottom"/>
          </w:tcPr>
          <w:p w14:paraId="5AA1749B" w14:textId="77777777" w:rsidR="00A35106" w:rsidRDefault="00A35106">
            <w:pPr>
              <w:rPr>
                <w:sz w:val="24"/>
                <w:szCs w:val="24"/>
              </w:rPr>
            </w:pPr>
          </w:p>
        </w:tc>
      </w:tr>
      <w:tr w:rsidR="00A35106" w14:paraId="0762F773" w14:textId="77777777" w:rsidTr="00451C2A">
        <w:trPr>
          <w:trHeight w:val="178"/>
        </w:trPr>
        <w:tc>
          <w:tcPr>
            <w:tcW w:w="2480" w:type="dxa"/>
            <w:tcBorders>
              <w:left w:val="single" w:sz="8" w:space="0" w:color="auto"/>
              <w:bottom w:val="single" w:sz="8" w:space="0" w:color="auto"/>
            </w:tcBorders>
            <w:shd w:val="clear" w:color="auto" w:fill="D8D8D8"/>
            <w:vAlign w:val="bottom"/>
          </w:tcPr>
          <w:p w14:paraId="39B619AB" w14:textId="77777777" w:rsidR="00A35106" w:rsidRDefault="00A35106">
            <w:pPr>
              <w:rPr>
                <w:sz w:val="15"/>
                <w:szCs w:val="15"/>
              </w:rPr>
            </w:pPr>
          </w:p>
        </w:tc>
        <w:tc>
          <w:tcPr>
            <w:tcW w:w="2200" w:type="dxa"/>
            <w:tcBorders>
              <w:bottom w:val="single" w:sz="8" w:space="0" w:color="auto"/>
              <w:right w:val="single" w:sz="8" w:space="0" w:color="D8D8D8"/>
            </w:tcBorders>
            <w:shd w:val="clear" w:color="auto" w:fill="D8D8D8"/>
            <w:vAlign w:val="bottom"/>
          </w:tcPr>
          <w:p w14:paraId="1A037B2F" w14:textId="77777777" w:rsidR="00A35106" w:rsidRDefault="00A35106">
            <w:pPr>
              <w:rPr>
                <w:sz w:val="15"/>
                <w:szCs w:val="15"/>
              </w:rPr>
            </w:pPr>
          </w:p>
        </w:tc>
        <w:tc>
          <w:tcPr>
            <w:tcW w:w="40" w:type="dxa"/>
            <w:tcBorders>
              <w:bottom w:val="single" w:sz="8" w:space="0" w:color="auto"/>
            </w:tcBorders>
            <w:shd w:val="clear" w:color="auto" w:fill="D8D8D8"/>
            <w:vAlign w:val="bottom"/>
          </w:tcPr>
          <w:p w14:paraId="1299672F" w14:textId="77777777" w:rsidR="00A35106" w:rsidRDefault="00A35106">
            <w:pPr>
              <w:rPr>
                <w:sz w:val="15"/>
                <w:szCs w:val="15"/>
              </w:rPr>
            </w:pPr>
          </w:p>
        </w:tc>
        <w:tc>
          <w:tcPr>
            <w:tcW w:w="1960" w:type="dxa"/>
            <w:tcBorders>
              <w:bottom w:val="single" w:sz="8" w:space="0" w:color="auto"/>
              <w:right w:val="single" w:sz="8" w:space="0" w:color="D8D8D8"/>
            </w:tcBorders>
            <w:shd w:val="clear" w:color="auto" w:fill="D8D8D8"/>
            <w:vAlign w:val="bottom"/>
          </w:tcPr>
          <w:p w14:paraId="221836E4" w14:textId="77777777" w:rsidR="00A35106" w:rsidRDefault="00A35106">
            <w:pPr>
              <w:rPr>
                <w:sz w:val="15"/>
                <w:szCs w:val="15"/>
              </w:rPr>
            </w:pPr>
          </w:p>
        </w:tc>
        <w:tc>
          <w:tcPr>
            <w:tcW w:w="60" w:type="dxa"/>
            <w:tcBorders>
              <w:bottom w:val="single" w:sz="8" w:space="0" w:color="auto"/>
            </w:tcBorders>
            <w:shd w:val="clear" w:color="auto" w:fill="D8D8D8"/>
            <w:vAlign w:val="bottom"/>
          </w:tcPr>
          <w:p w14:paraId="15FE80E1" w14:textId="77777777" w:rsidR="00A35106" w:rsidRDefault="00A35106">
            <w:pPr>
              <w:rPr>
                <w:sz w:val="15"/>
                <w:szCs w:val="15"/>
              </w:rPr>
            </w:pPr>
          </w:p>
        </w:tc>
        <w:tc>
          <w:tcPr>
            <w:tcW w:w="2400" w:type="dxa"/>
            <w:tcBorders>
              <w:bottom w:val="single" w:sz="8" w:space="0" w:color="auto"/>
              <w:right w:val="single" w:sz="8" w:space="0" w:color="auto"/>
            </w:tcBorders>
            <w:shd w:val="clear" w:color="auto" w:fill="D8D8D8"/>
            <w:vAlign w:val="bottom"/>
          </w:tcPr>
          <w:p w14:paraId="5FA2E61E" w14:textId="77777777" w:rsidR="00A35106" w:rsidRDefault="00A35106">
            <w:pPr>
              <w:rPr>
                <w:sz w:val="15"/>
                <w:szCs w:val="15"/>
              </w:rPr>
            </w:pPr>
          </w:p>
        </w:tc>
      </w:tr>
      <w:tr w:rsidR="00A35106" w14:paraId="73398325" w14:textId="77777777" w:rsidTr="00451C2A">
        <w:trPr>
          <w:trHeight w:val="301"/>
        </w:trPr>
        <w:tc>
          <w:tcPr>
            <w:tcW w:w="2480" w:type="dxa"/>
            <w:tcBorders>
              <w:left w:val="single" w:sz="8" w:space="0" w:color="auto"/>
            </w:tcBorders>
            <w:vAlign w:val="bottom"/>
          </w:tcPr>
          <w:p w14:paraId="7ABBB57D" w14:textId="77777777" w:rsidR="00A35106" w:rsidRDefault="00B26334">
            <w:pPr>
              <w:ind w:left="80"/>
              <w:rPr>
                <w:sz w:val="20"/>
                <w:szCs w:val="20"/>
              </w:rPr>
            </w:pPr>
            <w:r>
              <w:rPr>
                <w:rFonts w:eastAsia="Times New Roman"/>
                <w:b/>
                <w:bCs/>
                <w:sz w:val="24"/>
                <w:szCs w:val="24"/>
              </w:rPr>
              <w:t>Bežný rozpočet</w:t>
            </w:r>
          </w:p>
        </w:tc>
        <w:tc>
          <w:tcPr>
            <w:tcW w:w="2200" w:type="dxa"/>
            <w:tcBorders>
              <w:right w:val="single" w:sz="8" w:space="0" w:color="auto"/>
            </w:tcBorders>
            <w:vAlign w:val="bottom"/>
          </w:tcPr>
          <w:p w14:paraId="0E2E7DE4" w14:textId="77777777" w:rsidR="00A35106" w:rsidRDefault="00A35106">
            <w:pPr>
              <w:rPr>
                <w:sz w:val="24"/>
                <w:szCs w:val="24"/>
              </w:rPr>
            </w:pPr>
          </w:p>
        </w:tc>
        <w:tc>
          <w:tcPr>
            <w:tcW w:w="40" w:type="dxa"/>
            <w:vAlign w:val="bottom"/>
          </w:tcPr>
          <w:p w14:paraId="28A04283" w14:textId="77777777" w:rsidR="00A35106" w:rsidRDefault="00A35106">
            <w:pPr>
              <w:rPr>
                <w:sz w:val="24"/>
                <w:szCs w:val="24"/>
              </w:rPr>
            </w:pPr>
          </w:p>
        </w:tc>
        <w:tc>
          <w:tcPr>
            <w:tcW w:w="1960" w:type="dxa"/>
            <w:tcBorders>
              <w:right w:val="single" w:sz="8" w:space="0" w:color="auto"/>
            </w:tcBorders>
            <w:vAlign w:val="bottom"/>
          </w:tcPr>
          <w:p w14:paraId="27245549" w14:textId="77777777" w:rsidR="00A35106" w:rsidRDefault="00B26334">
            <w:pPr>
              <w:rPr>
                <w:sz w:val="20"/>
                <w:szCs w:val="20"/>
              </w:rPr>
            </w:pPr>
            <w:r>
              <w:rPr>
                <w:rFonts w:eastAsia="Times New Roman"/>
                <w:sz w:val="24"/>
                <w:szCs w:val="24"/>
              </w:rPr>
              <w:t>Príjmy</w:t>
            </w:r>
          </w:p>
        </w:tc>
        <w:tc>
          <w:tcPr>
            <w:tcW w:w="2460" w:type="dxa"/>
            <w:gridSpan w:val="2"/>
            <w:tcBorders>
              <w:right w:val="single" w:sz="8" w:space="0" w:color="auto"/>
            </w:tcBorders>
            <w:vAlign w:val="bottom"/>
          </w:tcPr>
          <w:p w14:paraId="37E8A61D" w14:textId="20B0E4BE" w:rsidR="00A35106" w:rsidRDefault="008A65F5">
            <w:pPr>
              <w:jc w:val="right"/>
              <w:rPr>
                <w:sz w:val="20"/>
                <w:szCs w:val="20"/>
              </w:rPr>
            </w:pPr>
            <w:r>
              <w:rPr>
                <w:sz w:val="20"/>
                <w:szCs w:val="20"/>
              </w:rPr>
              <w:t>97 657</w:t>
            </w:r>
            <w:r w:rsidR="00B06798" w:rsidRPr="00B06798">
              <w:rPr>
                <w:sz w:val="20"/>
                <w:szCs w:val="20"/>
              </w:rPr>
              <w:t>,00</w:t>
            </w:r>
          </w:p>
        </w:tc>
      </w:tr>
      <w:tr w:rsidR="00A35106" w14:paraId="372BBD46" w14:textId="77777777" w:rsidTr="00451C2A">
        <w:trPr>
          <w:trHeight w:val="29"/>
        </w:trPr>
        <w:tc>
          <w:tcPr>
            <w:tcW w:w="2480" w:type="dxa"/>
            <w:tcBorders>
              <w:left w:val="single" w:sz="8" w:space="0" w:color="auto"/>
              <w:bottom w:val="single" w:sz="8" w:space="0" w:color="auto"/>
            </w:tcBorders>
            <w:vAlign w:val="bottom"/>
          </w:tcPr>
          <w:p w14:paraId="00690FC4" w14:textId="77777777" w:rsidR="00A35106" w:rsidRDefault="00A35106">
            <w:pPr>
              <w:rPr>
                <w:sz w:val="2"/>
                <w:szCs w:val="2"/>
              </w:rPr>
            </w:pPr>
          </w:p>
        </w:tc>
        <w:tc>
          <w:tcPr>
            <w:tcW w:w="2200" w:type="dxa"/>
            <w:tcBorders>
              <w:bottom w:val="single" w:sz="8" w:space="0" w:color="auto"/>
              <w:right w:val="single" w:sz="8" w:space="0" w:color="auto"/>
            </w:tcBorders>
            <w:vAlign w:val="bottom"/>
          </w:tcPr>
          <w:p w14:paraId="598E8647" w14:textId="77777777" w:rsidR="00A35106" w:rsidRDefault="00A35106">
            <w:pPr>
              <w:rPr>
                <w:sz w:val="2"/>
                <w:szCs w:val="2"/>
              </w:rPr>
            </w:pPr>
          </w:p>
        </w:tc>
        <w:tc>
          <w:tcPr>
            <w:tcW w:w="40" w:type="dxa"/>
            <w:tcBorders>
              <w:bottom w:val="single" w:sz="8" w:space="0" w:color="auto"/>
            </w:tcBorders>
            <w:vAlign w:val="bottom"/>
          </w:tcPr>
          <w:p w14:paraId="4BC234D9" w14:textId="77777777" w:rsidR="00A35106" w:rsidRDefault="00A35106">
            <w:pPr>
              <w:rPr>
                <w:sz w:val="2"/>
                <w:szCs w:val="2"/>
              </w:rPr>
            </w:pPr>
          </w:p>
        </w:tc>
        <w:tc>
          <w:tcPr>
            <w:tcW w:w="1960" w:type="dxa"/>
            <w:tcBorders>
              <w:bottom w:val="single" w:sz="8" w:space="0" w:color="auto"/>
              <w:right w:val="single" w:sz="8" w:space="0" w:color="auto"/>
            </w:tcBorders>
            <w:vAlign w:val="bottom"/>
          </w:tcPr>
          <w:p w14:paraId="74725600" w14:textId="77777777" w:rsidR="00A35106" w:rsidRDefault="00A35106">
            <w:pPr>
              <w:rPr>
                <w:sz w:val="2"/>
                <w:szCs w:val="2"/>
              </w:rPr>
            </w:pPr>
          </w:p>
        </w:tc>
        <w:tc>
          <w:tcPr>
            <w:tcW w:w="60" w:type="dxa"/>
            <w:tcBorders>
              <w:bottom w:val="single" w:sz="8" w:space="0" w:color="auto"/>
            </w:tcBorders>
            <w:vAlign w:val="bottom"/>
          </w:tcPr>
          <w:p w14:paraId="615A30CA" w14:textId="77777777" w:rsidR="00A35106" w:rsidRDefault="00A35106">
            <w:pPr>
              <w:rPr>
                <w:sz w:val="2"/>
                <w:szCs w:val="2"/>
              </w:rPr>
            </w:pPr>
          </w:p>
        </w:tc>
        <w:tc>
          <w:tcPr>
            <w:tcW w:w="2400" w:type="dxa"/>
            <w:tcBorders>
              <w:bottom w:val="single" w:sz="8" w:space="0" w:color="auto"/>
              <w:right w:val="single" w:sz="8" w:space="0" w:color="auto"/>
            </w:tcBorders>
            <w:vAlign w:val="bottom"/>
          </w:tcPr>
          <w:p w14:paraId="5C0E99B6" w14:textId="77777777" w:rsidR="00A35106" w:rsidRDefault="00A35106">
            <w:pPr>
              <w:rPr>
                <w:sz w:val="2"/>
                <w:szCs w:val="2"/>
              </w:rPr>
            </w:pPr>
          </w:p>
        </w:tc>
      </w:tr>
      <w:tr w:rsidR="00A35106" w14:paraId="2F671551" w14:textId="77777777" w:rsidTr="00451C2A">
        <w:trPr>
          <w:trHeight w:val="301"/>
        </w:trPr>
        <w:tc>
          <w:tcPr>
            <w:tcW w:w="2480" w:type="dxa"/>
            <w:tcBorders>
              <w:left w:val="single" w:sz="8" w:space="0" w:color="auto"/>
            </w:tcBorders>
            <w:vAlign w:val="bottom"/>
          </w:tcPr>
          <w:p w14:paraId="2408FE53" w14:textId="77777777" w:rsidR="00A35106" w:rsidRDefault="00A35106">
            <w:pPr>
              <w:rPr>
                <w:sz w:val="24"/>
                <w:szCs w:val="24"/>
              </w:rPr>
            </w:pPr>
          </w:p>
        </w:tc>
        <w:tc>
          <w:tcPr>
            <w:tcW w:w="2200" w:type="dxa"/>
            <w:tcBorders>
              <w:right w:val="single" w:sz="8" w:space="0" w:color="auto"/>
            </w:tcBorders>
            <w:vAlign w:val="bottom"/>
          </w:tcPr>
          <w:p w14:paraId="08116C1B" w14:textId="77777777" w:rsidR="00A35106" w:rsidRDefault="00A35106">
            <w:pPr>
              <w:rPr>
                <w:sz w:val="24"/>
                <w:szCs w:val="24"/>
              </w:rPr>
            </w:pPr>
          </w:p>
        </w:tc>
        <w:tc>
          <w:tcPr>
            <w:tcW w:w="40" w:type="dxa"/>
            <w:vAlign w:val="bottom"/>
          </w:tcPr>
          <w:p w14:paraId="1F6CF2E5" w14:textId="77777777" w:rsidR="00A35106" w:rsidRDefault="00A35106">
            <w:pPr>
              <w:rPr>
                <w:sz w:val="24"/>
                <w:szCs w:val="24"/>
              </w:rPr>
            </w:pPr>
          </w:p>
        </w:tc>
        <w:tc>
          <w:tcPr>
            <w:tcW w:w="1960" w:type="dxa"/>
            <w:tcBorders>
              <w:right w:val="single" w:sz="8" w:space="0" w:color="auto"/>
            </w:tcBorders>
            <w:vAlign w:val="bottom"/>
          </w:tcPr>
          <w:p w14:paraId="31AEFFAD" w14:textId="77777777" w:rsidR="00A35106" w:rsidRDefault="00B26334">
            <w:pPr>
              <w:rPr>
                <w:sz w:val="20"/>
                <w:szCs w:val="20"/>
              </w:rPr>
            </w:pPr>
            <w:r>
              <w:rPr>
                <w:rFonts w:eastAsia="Times New Roman"/>
                <w:sz w:val="24"/>
                <w:szCs w:val="24"/>
              </w:rPr>
              <w:t>Výdavky</w:t>
            </w:r>
          </w:p>
        </w:tc>
        <w:tc>
          <w:tcPr>
            <w:tcW w:w="2460" w:type="dxa"/>
            <w:gridSpan w:val="2"/>
            <w:tcBorders>
              <w:right w:val="single" w:sz="8" w:space="0" w:color="auto"/>
            </w:tcBorders>
            <w:vAlign w:val="bottom"/>
          </w:tcPr>
          <w:p w14:paraId="21936A70" w14:textId="4382D5A3" w:rsidR="00A35106" w:rsidRDefault="008A65F5">
            <w:pPr>
              <w:jc w:val="right"/>
              <w:rPr>
                <w:sz w:val="20"/>
                <w:szCs w:val="20"/>
              </w:rPr>
            </w:pPr>
            <w:r>
              <w:rPr>
                <w:sz w:val="20"/>
                <w:szCs w:val="20"/>
              </w:rPr>
              <w:t>82 215</w:t>
            </w:r>
            <w:r w:rsidR="00B06798" w:rsidRPr="00B06798">
              <w:rPr>
                <w:sz w:val="20"/>
                <w:szCs w:val="20"/>
              </w:rPr>
              <w:t>,00</w:t>
            </w:r>
          </w:p>
        </w:tc>
      </w:tr>
      <w:tr w:rsidR="00A35106" w14:paraId="6EBDB616" w14:textId="77777777" w:rsidTr="00451C2A">
        <w:trPr>
          <w:trHeight w:val="53"/>
        </w:trPr>
        <w:tc>
          <w:tcPr>
            <w:tcW w:w="2480" w:type="dxa"/>
            <w:tcBorders>
              <w:left w:val="single" w:sz="8" w:space="0" w:color="auto"/>
              <w:bottom w:val="single" w:sz="8" w:space="0" w:color="auto"/>
            </w:tcBorders>
            <w:vAlign w:val="bottom"/>
          </w:tcPr>
          <w:p w14:paraId="20A99AF8" w14:textId="77777777" w:rsidR="00A35106" w:rsidRDefault="00A35106">
            <w:pPr>
              <w:rPr>
                <w:sz w:val="4"/>
                <w:szCs w:val="4"/>
              </w:rPr>
            </w:pPr>
          </w:p>
        </w:tc>
        <w:tc>
          <w:tcPr>
            <w:tcW w:w="2200" w:type="dxa"/>
            <w:tcBorders>
              <w:bottom w:val="single" w:sz="8" w:space="0" w:color="auto"/>
              <w:right w:val="single" w:sz="8" w:space="0" w:color="auto"/>
            </w:tcBorders>
            <w:vAlign w:val="bottom"/>
          </w:tcPr>
          <w:p w14:paraId="25AAEE11" w14:textId="77777777" w:rsidR="00A35106" w:rsidRDefault="00A35106">
            <w:pPr>
              <w:rPr>
                <w:sz w:val="4"/>
                <w:szCs w:val="4"/>
              </w:rPr>
            </w:pPr>
          </w:p>
        </w:tc>
        <w:tc>
          <w:tcPr>
            <w:tcW w:w="40" w:type="dxa"/>
            <w:tcBorders>
              <w:bottom w:val="single" w:sz="8" w:space="0" w:color="auto"/>
            </w:tcBorders>
            <w:vAlign w:val="bottom"/>
          </w:tcPr>
          <w:p w14:paraId="297BD114" w14:textId="77777777" w:rsidR="00A35106" w:rsidRDefault="00A35106">
            <w:pPr>
              <w:rPr>
                <w:sz w:val="4"/>
                <w:szCs w:val="4"/>
              </w:rPr>
            </w:pPr>
          </w:p>
        </w:tc>
        <w:tc>
          <w:tcPr>
            <w:tcW w:w="1960" w:type="dxa"/>
            <w:tcBorders>
              <w:bottom w:val="single" w:sz="8" w:space="0" w:color="auto"/>
              <w:right w:val="single" w:sz="8" w:space="0" w:color="auto"/>
            </w:tcBorders>
            <w:vAlign w:val="bottom"/>
          </w:tcPr>
          <w:p w14:paraId="0E10AA03" w14:textId="77777777" w:rsidR="00A35106" w:rsidRDefault="00A35106">
            <w:pPr>
              <w:rPr>
                <w:sz w:val="4"/>
                <w:szCs w:val="4"/>
              </w:rPr>
            </w:pPr>
          </w:p>
        </w:tc>
        <w:tc>
          <w:tcPr>
            <w:tcW w:w="60" w:type="dxa"/>
            <w:tcBorders>
              <w:bottom w:val="single" w:sz="8" w:space="0" w:color="auto"/>
            </w:tcBorders>
            <w:vAlign w:val="bottom"/>
          </w:tcPr>
          <w:p w14:paraId="3056DBFB" w14:textId="77777777" w:rsidR="00A35106" w:rsidRDefault="00A35106">
            <w:pPr>
              <w:rPr>
                <w:sz w:val="4"/>
                <w:szCs w:val="4"/>
              </w:rPr>
            </w:pPr>
          </w:p>
        </w:tc>
        <w:tc>
          <w:tcPr>
            <w:tcW w:w="2400" w:type="dxa"/>
            <w:tcBorders>
              <w:bottom w:val="single" w:sz="8" w:space="0" w:color="auto"/>
              <w:right w:val="single" w:sz="8" w:space="0" w:color="auto"/>
            </w:tcBorders>
            <w:vAlign w:val="bottom"/>
          </w:tcPr>
          <w:p w14:paraId="0F41EA14" w14:textId="77777777" w:rsidR="00A35106" w:rsidRDefault="00A35106">
            <w:pPr>
              <w:rPr>
                <w:sz w:val="4"/>
                <w:szCs w:val="4"/>
              </w:rPr>
            </w:pPr>
          </w:p>
        </w:tc>
      </w:tr>
      <w:tr w:rsidR="00A35106" w14:paraId="285450FC" w14:textId="77777777" w:rsidTr="00451C2A">
        <w:trPr>
          <w:trHeight w:val="301"/>
        </w:trPr>
        <w:tc>
          <w:tcPr>
            <w:tcW w:w="2480" w:type="dxa"/>
            <w:tcBorders>
              <w:top w:val="single" w:sz="8" w:space="0" w:color="auto"/>
              <w:left w:val="single" w:sz="8" w:space="0" w:color="auto"/>
            </w:tcBorders>
            <w:vAlign w:val="bottom"/>
          </w:tcPr>
          <w:p w14:paraId="0DE58FB8" w14:textId="7BCADA3E" w:rsidR="00A35106" w:rsidRDefault="002C6B4E">
            <w:pPr>
              <w:ind w:left="80"/>
              <w:rPr>
                <w:sz w:val="20"/>
                <w:szCs w:val="20"/>
              </w:rPr>
            </w:pPr>
            <w:r>
              <w:rPr>
                <w:rFonts w:eastAsia="Times New Roman"/>
                <w:b/>
                <w:bCs/>
                <w:sz w:val="24"/>
                <w:szCs w:val="24"/>
              </w:rPr>
              <w:t>Finančné operácie</w:t>
            </w:r>
          </w:p>
        </w:tc>
        <w:tc>
          <w:tcPr>
            <w:tcW w:w="2200" w:type="dxa"/>
            <w:tcBorders>
              <w:top w:val="single" w:sz="8" w:space="0" w:color="auto"/>
              <w:right w:val="single" w:sz="8" w:space="0" w:color="auto"/>
            </w:tcBorders>
            <w:vAlign w:val="bottom"/>
          </w:tcPr>
          <w:p w14:paraId="3AC72ED5" w14:textId="77777777" w:rsidR="00A35106" w:rsidRDefault="00A35106">
            <w:pPr>
              <w:rPr>
                <w:sz w:val="24"/>
                <w:szCs w:val="24"/>
              </w:rPr>
            </w:pPr>
          </w:p>
        </w:tc>
        <w:tc>
          <w:tcPr>
            <w:tcW w:w="40" w:type="dxa"/>
            <w:tcBorders>
              <w:top w:val="single" w:sz="8" w:space="0" w:color="auto"/>
            </w:tcBorders>
            <w:vAlign w:val="bottom"/>
          </w:tcPr>
          <w:p w14:paraId="065C6292" w14:textId="77777777" w:rsidR="00A35106" w:rsidRDefault="00A35106">
            <w:pPr>
              <w:rPr>
                <w:sz w:val="24"/>
                <w:szCs w:val="24"/>
              </w:rPr>
            </w:pPr>
          </w:p>
        </w:tc>
        <w:tc>
          <w:tcPr>
            <w:tcW w:w="1960" w:type="dxa"/>
            <w:tcBorders>
              <w:top w:val="single" w:sz="8" w:space="0" w:color="auto"/>
              <w:right w:val="single" w:sz="8" w:space="0" w:color="auto"/>
            </w:tcBorders>
            <w:vAlign w:val="bottom"/>
          </w:tcPr>
          <w:p w14:paraId="213E2F91" w14:textId="77777777" w:rsidR="00A35106" w:rsidRDefault="00B26334">
            <w:pPr>
              <w:rPr>
                <w:sz w:val="20"/>
                <w:szCs w:val="20"/>
              </w:rPr>
            </w:pPr>
            <w:r>
              <w:rPr>
                <w:rFonts w:eastAsia="Times New Roman"/>
                <w:sz w:val="24"/>
                <w:szCs w:val="24"/>
              </w:rPr>
              <w:t>Príjmy</w:t>
            </w:r>
          </w:p>
        </w:tc>
        <w:tc>
          <w:tcPr>
            <w:tcW w:w="2460" w:type="dxa"/>
            <w:gridSpan w:val="2"/>
            <w:tcBorders>
              <w:top w:val="single" w:sz="8" w:space="0" w:color="auto"/>
              <w:right w:val="single" w:sz="8" w:space="0" w:color="auto"/>
            </w:tcBorders>
            <w:vAlign w:val="bottom"/>
          </w:tcPr>
          <w:p w14:paraId="69B38DD0" w14:textId="0CBC4750" w:rsidR="00A35106" w:rsidRDefault="008A65F5">
            <w:pPr>
              <w:jc w:val="right"/>
              <w:rPr>
                <w:sz w:val="20"/>
                <w:szCs w:val="20"/>
              </w:rPr>
            </w:pPr>
            <w:r>
              <w:rPr>
                <w:sz w:val="20"/>
                <w:szCs w:val="20"/>
              </w:rPr>
              <w:t>55 000</w:t>
            </w:r>
            <w:r w:rsidR="00E06697">
              <w:rPr>
                <w:sz w:val="20"/>
                <w:szCs w:val="20"/>
              </w:rPr>
              <w:t>,00</w:t>
            </w:r>
          </w:p>
        </w:tc>
      </w:tr>
      <w:tr w:rsidR="00A35106" w14:paraId="4A5DF69C" w14:textId="77777777" w:rsidTr="00451C2A">
        <w:trPr>
          <w:trHeight w:val="29"/>
        </w:trPr>
        <w:tc>
          <w:tcPr>
            <w:tcW w:w="2480" w:type="dxa"/>
            <w:tcBorders>
              <w:left w:val="single" w:sz="8" w:space="0" w:color="auto"/>
              <w:bottom w:val="single" w:sz="8" w:space="0" w:color="auto"/>
            </w:tcBorders>
            <w:vAlign w:val="bottom"/>
          </w:tcPr>
          <w:p w14:paraId="45B3A704" w14:textId="77777777" w:rsidR="00A35106" w:rsidRDefault="00A35106">
            <w:pPr>
              <w:rPr>
                <w:sz w:val="2"/>
                <w:szCs w:val="2"/>
              </w:rPr>
            </w:pPr>
          </w:p>
        </w:tc>
        <w:tc>
          <w:tcPr>
            <w:tcW w:w="2200" w:type="dxa"/>
            <w:tcBorders>
              <w:bottom w:val="single" w:sz="8" w:space="0" w:color="auto"/>
              <w:right w:val="single" w:sz="8" w:space="0" w:color="auto"/>
            </w:tcBorders>
            <w:vAlign w:val="bottom"/>
          </w:tcPr>
          <w:p w14:paraId="181B2BA2" w14:textId="77777777" w:rsidR="00A35106" w:rsidRDefault="00A35106">
            <w:pPr>
              <w:rPr>
                <w:sz w:val="2"/>
                <w:szCs w:val="2"/>
              </w:rPr>
            </w:pPr>
          </w:p>
        </w:tc>
        <w:tc>
          <w:tcPr>
            <w:tcW w:w="40" w:type="dxa"/>
            <w:tcBorders>
              <w:bottom w:val="single" w:sz="8" w:space="0" w:color="auto"/>
            </w:tcBorders>
            <w:vAlign w:val="bottom"/>
          </w:tcPr>
          <w:p w14:paraId="65659DE5" w14:textId="77777777" w:rsidR="00A35106" w:rsidRDefault="00A35106">
            <w:pPr>
              <w:rPr>
                <w:sz w:val="2"/>
                <w:szCs w:val="2"/>
              </w:rPr>
            </w:pPr>
          </w:p>
        </w:tc>
        <w:tc>
          <w:tcPr>
            <w:tcW w:w="1960" w:type="dxa"/>
            <w:tcBorders>
              <w:bottom w:val="single" w:sz="8" w:space="0" w:color="auto"/>
              <w:right w:val="single" w:sz="8" w:space="0" w:color="auto"/>
            </w:tcBorders>
            <w:vAlign w:val="bottom"/>
          </w:tcPr>
          <w:p w14:paraId="0667554D" w14:textId="77777777" w:rsidR="00A35106" w:rsidRDefault="00A35106">
            <w:pPr>
              <w:rPr>
                <w:sz w:val="2"/>
                <w:szCs w:val="2"/>
              </w:rPr>
            </w:pPr>
          </w:p>
        </w:tc>
        <w:tc>
          <w:tcPr>
            <w:tcW w:w="2460" w:type="dxa"/>
            <w:gridSpan w:val="2"/>
            <w:tcBorders>
              <w:bottom w:val="single" w:sz="8" w:space="0" w:color="auto"/>
              <w:right w:val="single" w:sz="8" w:space="0" w:color="auto"/>
            </w:tcBorders>
            <w:vAlign w:val="bottom"/>
          </w:tcPr>
          <w:p w14:paraId="45402F28" w14:textId="77777777" w:rsidR="00A35106" w:rsidRDefault="00A35106">
            <w:pPr>
              <w:rPr>
                <w:sz w:val="2"/>
                <w:szCs w:val="2"/>
              </w:rPr>
            </w:pPr>
          </w:p>
        </w:tc>
      </w:tr>
      <w:tr w:rsidR="002C6B4E" w14:paraId="58BFCBB1" w14:textId="77777777" w:rsidTr="00451C2A">
        <w:trPr>
          <w:trHeight w:val="301"/>
        </w:trPr>
        <w:tc>
          <w:tcPr>
            <w:tcW w:w="2480" w:type="dxa"/>
            <w:tcBorders>
              <w:left w:val="single" w:sz="8" w:space="0" w:color="auto"/>
            </w:tcBorders>
            <w:vAlign w:val="bottom"/>
          </w:tcPr>
          <w:p w14:paraId="11CA99CA" w14:textId="59809FCA" w:rsidR="002C6B4E" w:rsidRDefault="002C6B4E" w:rsidP="002C6B4E">
            <w:pPr>
              <w:rPr>
                <w:sz w:val="24"/>
                <w:szCs w:val="24"/>
              </w:rPr>
            </w:pPr>
            <w:r>
              <w:rPr>
                <w:rFonts w:eastAsia="Times New Roman"/>
                <w:b/>
                <w:bCs/>
                <w:sz w:val="24"/>
                <w:szCs w:val="24"/>
              </w:rPr>
              <w:t xml:space="preserve"> </w:t>
            </w:r>
          </w:p>
        </w:tc>
        <w:tc>
          <w:tcPr>
            <w:tcW w:w="2200" w:type="dxa"/>
            <w:tcBorders>
              <w:right w:val="single" w:sz="8" w:space="0" w:color="auto"/>
            </w:tcBorders>
            <w:vAlign w:val="bottom"/>
          </w:tcPr>
          <w:p w14:paraId="247A8911" w14:textId="77777777" w:rsidR="002C6B4E" w:rsidRDefault="002C6B4E" w:rsidP="002C6B4E">
            <w:pPr>
              <w:rPr>
                <w:sz w:val="24"/>
                <w:szCs w:val="24"/>
              </w:rPr>
            </w:pPr>
          </w:p>
        </w:tc>
        <w:tc>
          <w:tcPr>
            <w:tcW w:w="40" w:type="dxa"/>
            <w:vAlign w:val="bottom"/>
          </w:tcPr>
          <w:p w14:paraId="0BE90AE0" w14:textId="77777777" w:rsidR="002C6B4E" w:rsidRDefault="002C6B4E" w:rsidP="002C6B4E">
            <w:pPr>
              <w:rPr>
                <w:sz w:val="24"/>
                <w:szCs w:val="24"/>
              </w:rPr>
            </w:pPr>
          </w:p>
        </w:tc>
        <w:tc>
          <w:tcPr>
            <w:tcW w:w="1960" w:type="dxa"/>
            <w:tcBorders>
              <w:right w:val="single" w:sz="8" w:space="0" w:color="auto"/>
            </w:tcBorders>
            <w:vAlign w:val="bottom"/>
          </w:tcPr>
          <w:p w14:paraId="0652E19C" w14:textId="77777777" w:rsidR="002C6B4E" w:rsidRDefault="002C6B4E" w:rsidP="002C6B4E">
            <w:pPr>
              <w:rPr>
                <w:sz w:val="20"/>
                <w:szCs w:val="20"/>
              </w:rPr>
            </w:pPr>
            <w:r>
              <w:rPr>
                <w:rFonts w:eastAsia="Times New Roman"/>
                <w:sz w:val="24"/>
                <w:szCs w:val="24"/>
              </w:rPr>
              <w:t>Výdavky</w:t>
            </w:r>
          </w:p>
        </w:tc>
        <w:tc>
          <w:tcPr>
            <w:tcW w:w="2460" w:type="dxa"/>
            <w:gridSpan w:val="2"/>
            <w:tcBorders>
              <w:right w:val="single" w:sz="8" w:space="0" w:color="auto"/>
            </w:tcBorders>
            <w:vAlign w:val="bottom"/>
          </w:tcPr>
          <w:p w14:paraId="34A5D3EC" w14:textId="1E72B413" w:rsidR="002C6B4E" w:rsidRDefault="008A65F5" w:rsidP="002C6B4E">
            <w:pPr>
              <w:jc w:val="right"/>
              <w:rPr>
                <w:sz w:val="20"/>
                <w:szCs w:val="20"/>
              </w:rPr>
            </w:pPr>
            <w:r>
              <w:rPr>
                <w:sz w:val="20"/>
                <w:szCs w:val="20"/>
              </w:rPr>
              <w:t>1 200</w:t>
            </w:r>
            <w:r w:rsidR="002C6B4E" w:rsidRPr="00E06697">
              <w:rPr>
                <w:sz w:val="20"/>
                <w:szCs w:val="20"/>
              </w:rPr>
              <w:t>,00</w:t>
            </w:r>
          </w:p>
        </w:tc>
      </w:tr>
      <w:tr w:rsidR="002C6B4E" w14:paraId="59590DAD" w14:textId="77777777" w:rsidTr="00451C2A">
        <w:trPr>
          <w:trHeight w:val="28"/>
        </w:trPr>
        <w:tc>
          <w:tcPr>
            <w:tcW w:w="2480" w:type="dxa"/>
            <w:tcBorders>
              <w:left w:val="single" w:sz="8" w:space="0" w:color="auto"/>
              <w:bottom w:val="single" w:sz="8" w:space="0" w:color="auto"/>
            </w:tcBorders>
            <w:vAlign w:val="bottom"/>
          </w:tcPr>
          <w:p w14:paraId="50F61FAA" w14:textId="77777777" w:rsidR="002C6B4E" w:rsidRDefault="002C6B4E" w:rsidP="002C6B4E">
            <w:pPr>
              <w:rPr>
                <w:sz w:val="2"/>
                <w:szCs w:val="2"/>
              </w:rPr>
            </w:pPr>
          </w:p>
        </w:tc>
        <w:tc>
          <w:tcPr>
            <w:tcW w:w="2200" w:type="dxa"/>
            <w:tcBorders>
              <w:bottom w:val="single" w:sz="8" w:space="0" w:color="auto"/>
              <w:right w:val="single" w:sz="8" w:space="0" w:color="auto"/>
            </w:tcBorders>
            <w:vAlign w:val="bottom"/>
          </w:tcPr>
          <w:p w14:paraId="0D2998D9" w14:textId="77777777" w:rsidR="002C6B4E" w:rsidRDefault="002C6B4E" w:rsidP="002C6B4E">
            <w:pPr>
              <w:rPr>
                <w:sz w:val="2"/>
                <w:szCs w:val="2"/>
              </w:rPr>
            </w:pPr>
          </w:p>
        </w:tc>
        <w:tc>
          <w:tcPr>
            <w:tcW w:w="40" w:type="dxa"/>
            <w:tcBorders>
              <w:bottom w:val="single" w:sz="8" w:space="0" w:color="auto"/>
            </w:tcBorders>
            <w:vAlign w:val="bottom"/>
          </w:tcPr>
          <w:p w14:paraId="0FD97961" w14:textId="77777777" w:rsidR="002C6B4E" w:rsidRDefault="002C6B4E" w:rsidP="002C6B4E">
            <w:pPr>
              <w:rPr>
                <w:sz w:val="2"/>
                <w:szCs w:val="2"/>
              </w:rPr>
            </w:pPr>
          </w:p>
        </w:tc>
        <w:tc>
          <w:tcPr>
            <w:tcW w:w="1960" w:type="dxa"/>
            <w:tcBorders>
              <w:bottom w:val="single" w:sz="8" w:space="0" w:color="auto"/>
              <w:right w:val="single" w:sz="8" w:space="0" w:color="auto"/>
            </w:tcBorders>
            <w:vAlign w:val="bottom"/>
          </w:tcPr>
          <w:p w14:paraId="251228B9" w14:textId="77777777" w:rsidR="002C6B4E" w:rsidRDefault="002C6B4E" w:rsidP="002C6B4E">
            <w:pPr>
              <w:rPr>
                <w:sz w:val="2"/>
                <w:szCs w:val="2"/>
              </w:rPr>
            </w:pPr>
          </w:p>
        </w:tc>
        <w:tc>
          <w:tcPr>
            <w:tcW w:w="2460" w:type="dxa"/>
            <w:gridSpan w:val="2"/>
            <w:tcBorders>
              <w:bottom w:val="single" w:sz="8" w:space="0" w:color="auto"/>
              <w:right w:val="single" w:sz="8" w:space="0" w:color="auto"/>
            </w:tcBorders>
            <w:vAlign w:val="bottom"/>
          </w:tcPr>
          <w:p w14:paraId="44B11AAC" w14:textId="77777777" w:rsidR="002C6B4E" w:rsidRDefault="002C6B4E" w:rsidP="002C6B4E">
            <w:pPr>
              <w:rPr>
                <w:sz w:val="2"/>
                <w:szCs w:val="2"/>
              </w:rPr>
            </w:pPr>
          </w:p>
        </w:tc>
      </w:tr>
      <w:tr w:rsidR="002C6B4E" w14:paraId="719A6A0E" w14:textId="77777777" w:rsidTr="00451C2A">
        <w:trPr>
          <w:trHeight w:val="335"/>
        </w:trPr>
        <w:tc>
          <w:tcPr>
            <w:tcW w:w="2480" w:type="dxa"/>
            <w:tcBorders>
              <w:left w:val="single" w:sz="8" w:space="0" w:color="auto"/>
              <w:bottom w:val="single" w:sz="8" w:space="0" w:color="D6E3BC"/>
            </w:tcBorders>
            <w:shd w:val="clear" w:color="auto" w:fill="D6E3BC"/>
            <w:vAlign w:val="bottom"/>
          </w:tcPr>
          <w:p w14:paraId="486E93D8" w14:textId="77777777" w:rsidR="002C6B4E" w:rsidRDefault="002C6B4E" w:rsidP="002C6B4E">
            <w:pPr>
              <w:rPr>
                <w:sz w:val="24"/>
                <w:szCs w:val="24"/>
              </w:rPr>
            </w:pPr>
          </w:p>
        </w:tc>
        <w:tc>
          <w:tcPr>
            <w:tcW w:w="2200" w:type="dxa"/>
            <w:tcBorders>
              <w:bottom w:val="single" w:sz="8" w:space="0" w:color="D6E3BC"/>
              <w:right w:val="single" w:sz="8" w:space="0" w:color="auto"/>
            </w:tcBorders>
            <w:shd w:val="clear" w:color="auto" w:fill="D6E3BC"/>
            <w:vAlign w:val="bottom"/>
          </w:tcPr>
          <w:p w14:paraId="552A91D2" w14:textId="77777777" w:rsidR="002C6B4E" w:rsidRDefault="002C6B4E" w:rsidP="002C6B4E">
            <w:pPr>
              <w:rPr>
                <w:sz w:val="24"/>
                <w:szCs w:val="24"/>
              </w:rPr>
            </w:pPr>
          </w:p>
        </w:tc>
        <w:tc>
          <w:tcPr>
            <w:tcW w:w="40" w:type="dxa"/>
            <w:tcBorders>
              <w:bottom w:val="single" w:sz="8" w:space="0" w:color="D6E3BC"/>
            </w:tcBorders>
            <w:shd w:val="clear" w:color="auto" w:fill="D6E3BC"/>
            <w:vAlign w:val="bottom"/>
          </w:tcPr>
          <w:p w14:paraId="5D2902A6" w14:textId="77777777" w:rsidR="002C6B4E" w:rsidRDefault="002C6B4E" w:rsidP="002C6B4E">
            <w:pPr>
              <w:rPr>
                <w:sz w:val="24"/>
                <w:szCs w:val="24"/>
              </w:rPr>
            </w:pPr>
          </w:p>
        </w:tc>
        <w:tc>
          <w:tcPr>
            <w:tcW w:w="1960" w:type="dxa"/>
            <w:tcBorders>
              <w:bottom w:val="single" w:sz="8" w:space="0" w:color="D6E3BC"/>
              <w:right w:val="single" w:sz="8" w:space="0" w:color="auto"/>
            </w:tcBorders>
            <w:shd w:val="clear" w:color="auto" w:fill="D6E3BC"/>
            <w:vAlign w:val="bottom"/>
          </w:tcPr>
          <w:p w14:paraId="09578096" w14:textId="4DFE1F96" w:rsidR="002C6B4E" w:rsidRDefault="002C6B4E" w:rsidP="002C6B4E">
            <w:pPr>
              <w:rPr>
                <w:sz w:val="20"/>
                <w:szCs w:val="20"/>
              </w:rPr>
            </w:pPr>
          </w:p>
        </w:tc>
        <w:tc>
          <w:tcPr>
            <w:tcW w:w="60" w:type="dxa"/>
            <w:tcBorders>
              <w:bottom w:val="single" w:sz="8" w:space="0" w:color="D6E3BC"/>
            </w:tcBorders>
            <w:shd w:val="clear" w:color="auto" w:fill="D6E3BC"/>
            <w:vAlign w:val="bottom"/>
          </w:tcPr>
          <w:p w14:paraId="7CECABA4" w14:textId="77777777" w:rsidR="002C6B4E" w:rsidRDefault="002C6B4E" w:rsidP="002C6B4E">
            <w:pPr>
              <w:rPr>
                <w:sz w:val="24"/>
                <w:szCs w:val="24"/>
              </w:rPr>
            </w:pPr>
          </w:p>
        </w:tc>
        <w:tc>
          <w:tcPr>
            <w:tcW w:w="2400" w:type="dxa"/>
            <w:tcBorders>
              <w:bottom w:val="single" w:sz="8" w:space="0" w:color="D6E3BC"/>
              <w:right w:val="single" w:sz="8" w:space="0" w:color="auto"/>
            </w:tcBorders>
            <w:shd w:val="clear" w:color="auto" w:fill="D6E3BC"/>
            <w:vAlign w:val="bottom"/>
          </w:tcPr>
          <w:p w14:paraId="1E81B8C7" w14:textId="56BA7917" w:rsidR="002C6B4E" w:rsidRDefault="002C6B4E" w:rsidP="002C6B4E">
            <w:pPr>
              <w:jc w:val="right"/>
              <w:rPr>
                <w:sz w:val="20"/>
                <w:szCs w:val="20"/>
              </w:rPr>
            </w:pPr>
          </w:p>
        </w:tc>
      </w:tr>
      <w:tr w:rsidR="008A65F5" w14:paraId="60DCB14B" w14:textId="77777777" w:rsidTr="00451C2A">
        <w:trPr>
          <w:trHeight w:val="301"/>
        </w:trPr>
        <w:tc>
          <w:tcPr>
            <w:tcW w:w="2480" w:type="dxa"/>
            <w:tcBorders>
              <w:top w:val="single" w:sz="8" w:space="0" w:color="auto"/>
              <w:left w:val="single" w:sz="8" w:space="0" w:color="auto"/>
            </w:tcBorders>
            <w:vAlign w:val="bottom"/>
          </w:tcPr>
          <w:p w14:paraId="5BA77A05" w14:textId="77777777" w:rsidR="008A65F5" w:rsidRDefault="008A65F5" w:rsidP="008A65F5">
            <w:pPr>
              <w:ind w:left="80"/>
              <w:rPr>
                <w:rFonts w:eastAsia="Times New Roman"/>
                <w:b/>
                <w:bCs/>
                <w:sz w:val="24"/>
                <w:szCs w:val="24"/>
              </w:rPr>
            </w:pPr>
          </w:p>
        </w:tc>
        <w:tc>
          <w:tcPr>
            <w:tcW w:w="2200" w:type="dxa"/>
            <w:tcBorders>
              <w:top w:val="single" w:sz="8" w:space="0" w:color="auto"/>
              <w:right w:val="single" w:sz="8" w:space="0" w:color="auto"/>
            </w:tcBorders>
            <w:vAlign w:val="bottom"/>
          </w:tcPr>
          <w:p w14:paraId="4300FBFD" w14:textId="15D3B503" w:rsidR="008A65F5" w:rsidRDefault="008A65F5" w:rsidP="008A65F5">
            <w:pPr>
              <w:rPr>
                <w:sz w:val="24"/>
                <w:szCs w:val="24"/>
              </w:rPr>
            </w:pPr>
            <w:r>
              <w:rPr>
                <w:rFonts w:eastAsia="Times New Roman"/>
                <w:b/>
                <w:bCs/>
                <w:sz w:val="24"/>
                <w:szCs w:val="24"/>
              </w:rPr>
              <w:t>Kapitálový rozpočet</w:t>
            </w:r>
          </w:p>
        </w:tc>
        <w:tc>
          <w:tcPr>
            <w:tcW w:w="40" w:type="dxa"/>
            <w:tcBorders>
              <w:top w:val="single" w:sz="8" w:space="0" w:color="auto"/>
            </w:tcBorders>
            <w:vAlign w:val="bottom"/>
          </w:tcPr>
          <w:p w14:paraId="17D00183" w14:textId="77777777" w:rsidR="008A65F5" w:rsidRDefault="008A65F5" w:rsidP="008A65F5">
            <w:pPr>
              <w:rPr>
                <w:sz w:val="24"/>
                <w:szCs w:val="24"/>
              </w:rPr>
            </w:pPr>
          </w:p>
        </w:tc>
        <w:tc>
          <w:tcPr>
            <w:tcW w:w="1960" w:type="dxa"/>
            <w:tcBorders>
              <w:top w:val="single" w:sz="8" w:space="0" w:color="auto"/>
              <w:right w:val="single" w:sz="8" w:space="0" w:color="auto"/>
            </w:tcBorders>
            <w:vAlign w:val="bottom"/>
          </w:tcPr>
          <w:p w14:paraId="21D6C7F2" w14:textId="5E280EAE" w:rsidR="008A65F5" w:rsidRDefault="008A65F5" w:rsidP="008A65F5">
            <w:pPr>
              <w:rPr>
                <w:rFonts w:eastAsia="Times New Roman"/>
                <w:sz w:val="24"/>
                <w:szCs w:val="24"/>
              </w:rPr>
            </w:pPr>
            <w:r>
              <w:rPr>
                <w:rFonts w:eastAsia="Times New Roman"/>
                <w:sz w:val="24"/>
                <w:szCs w:val="24"/>
              </w:rPr>
              <w:t>Príjmy</w:t>
            </w:r>
          </w:p>
        </w:tc>
        <w:tc>
          <w:tcPr>
            <w:tcW w:w="2460" w:type="dxa"/>
            <w:gridSpan w:val="2"/>
            <w:tcBorders>
              <w:top w:val="single" w:sz="8" w:space="0" w:color="auto"/>
              <w:right w:val="single" w:sz="8" w:space="0" w:color="auto"/>
            </w:tcBorders>
            <w:vAlign w:val="bottom"/>
          </w:tcPr>
          <w:p w14:paraId="47C16216" w14:textId="3F7FA33A" w:rsidR="008A65F5" w:rsidRPr="00E06697" w:rsidRDefault="008A65F5" w:rsidP="008A65F5">
            <w:pPr>
              <w:jc w:val="right"/>
              <w:rPr>
                <w:sz w:val="20"/>
                <w:szCs w:val="20"/>
              </w:rPr>
            </w:pPr>
            <w:r>
              <w:rPr>
                <w:sz w:val="20"/>
                <w:szCs w:val="20"/>
              </w:rPr>
              <w:t>0,00</w:t>
            </w:r>
          </w:p>
        </w:tc>
      </w:tr>
      <w:tr w:rsidR="008A65F5" w14:paraId="49ED35F1" w14:textId="77777777" w:rsidTr="00451C2A">
        <w:trPr>
          <w:trHeight w:val="301"/>
        </w:trPr>
        <w:tc>
          <w:tcPr>
            <w:tcW w:w="2480" w:type="dxa"/>
            <w:tcBorders>
              <w:top w:val="single" w:sz="8" w:space="0" w:color="auto"/>
              <w:left w:val="single" w:sz="8" w:space="0" w:color="auto"/>
            </w:tcBorders>
            <w:vAlign w:val="bottom"/>
          </w:tcPr>
          <w:p w14:paraId="19D616BD" w14:textId="77777777" w:rsidR="008A65F5" w:rsidRDefault="008A65F5" w:rsidP="008A65F5">
            <w:pPr>
              <w:ind w:left="80"/>
              <w:rPr>
                <w:rFonts w:eastAsia="Times New Roman"/>
                <w:b/>
                <w:bCs/>
                <w:sz w:val="24"/>
                <w:szCs w:val="24"/>
              </w:rPr>
            </w:pPr>
          </w:p>
        </w:tc>
        <w:tc>
          <w:tcPr>
            <w:tcW w:w="2200" w:type="dxa"/>
            <w:tcBorders>
              <w:top w:val="single" w:sz="8" w:space="0" w:color="auto"/>
              <w:right w:val="single" w:sz="8" w:space="0" w:color="auto"/>
            </w:tcBorders>
            <w:vAlign w:val="bottom"/>
          </w:tcPr>
          <w:p w14:paraId="4533020A" w14:textId="77777777" w:rsidR="008A65F5" w:rsidRDefault="008A65F5" w:rsidP="008A65F5">
            <w:pPr>
              <w:rPr>
                <w:sz w:val="24"/>
                <w:szCs w:val="24"/>
              </w:rPr>
            </w:pPr>
          </w:p>
        </w:tc>
        <w:tc>
          <w:tcPr>
            <w:tcW w:w="40" w:type="dxa"/>
            <w:tcBorders>
              <w:top w:val="single" w:sz="8" w:space="0" w:color="auto"/>
            </w:tcBorders>
            <w:vAlign w:val="bottom"/>
          </w:tcPr>
          <w:p w14:paraId="50E20802" w14:textId="77777777" w:rsidR="008A65F5" w:rsidRDefault="008A65F5" w:rsidP="008A65F5">
            <w:pPr>
              <w:rPr>
                <w:sz w:val="24"/>
                <w:szCs w:val="24"/>
              </w:rPr>
            </w:pPr>
          </w:p>
        </w:tc>
        <w:tc>
          <w:tcPr>
            <w:tcW w:w="1960" w:type="dxa"/>
            <w:tcBorders>
              <w:top w:val="single" w:sz="8" w:space="0" w:color="auto"/>
              <w:right w:val="single" w:sz="8" w:space="0" w:color="auto"/>
            </w:tcBorders>
            <w:vAlign w:val="bottom"/>
          </w:tcPr>
          <w:p w14:paraId="0A5A0E6B" w14:textId="117E7AB1" w:rsidR="008A65F5" w:rsidRDefault="008A65F5" w:rsidP="008A65F5">
            <w:pPr>
              <w:rPr>
                <w:rFonts w:eastAsia="Times New Roman"/>
                <w:sz w:val="24"/>
                <w:szCs w:val="24"/>
              </w:rPr>
            </w:pPr>
            <w:r>
              <w:rPr>
                <w:rFonts w:eastAsia="Times New Roman"/>
                <w:sz w:val="24"/>
                <w:szCs w:val="24"/>
              </w:rPr>
              <w:t>Výdavky</w:t>
            </w:r>
          </w:p>
        </w:tc>
        <w:tc>
          <w:tcPr>
            <w:tcW w:w="2460" w:type="dxa"/>
            <w:gridSpan w:val="2"/>
            <w:tcBorders>
              <w:top w:val="single" w:sz="8" w:space="0" w:color="auto"/>
              <w:right w:val="single" w:sz="8" w:space="0" w:color="auto"/>
            </w:tcBorders>
            <w:vAlign w:val="bottom"/>
          </w:tcPr>
          <w:p w14:paraId="3BE7E29B" w14:textId="4C6FAA04" w:rsidR="008A65F5" w:rsidRPr="00E06697" w:rsidRDefault="00686FE6" w:rsidP="00686FE6">
            <w:pPr>
              <w:jc w:val="center"/>
              <w:rPr>
                <w:sz w:val="20"/>
                <w:szCs w:val="20"/>
              </w:rPr>
            </w:pPr>
            <w:r>
              <w:rPr>
                <w:sz w:val="20"/>
                <w:szCs w:val="20"/>
              </w:rPr>
              <w:t xml:space="preserve">                                50 000</w:t>
            </w:r>
            <w:r w:rsidR="008A65F5">
              <w:rPr>
                <w:sz w:val="20"/>
                <w:szCs w:val="20"/>
              </w:rPr>
              <w:t>,00</w:t>
            </w:r>
          </w:p>
        </w:tc>
      </w:tr>
      <w:tr w:rsidR="008A65F5" w14:paraId="2688DC56" w14:textId="77777777" w:rsidTr="00451C2A">
        <w:trPr>
          <w:trHeight w:val="301"/>
        </w:trPr>
        <w:tc>
          <w:tcPr>
            <w:tcW w:w="2480" w:type="dxa"/>
            <w:tcBorders>
              <w:top w:val="single" w:sz="8" w:space="0" w:color="auto"/>
              <w:left w:val="single" w:sz="8" w:space="0" w:color="auto"/>
            </w:tcBorders>
            <w:vAlign w:val="bottom"/>
          </w:tcPr>
          <w:p w14:paraId="4BE38B07" w14:textId="77777777" w:rsidR="008A65F5" w:rsidRDefault="008A65F5" w:rsidP="008A65F5">
            <w:pPr>
              <w:ind w:left="80"/>
              <w:rPr>
                <w:sz w:val="20"/>
                <w:szCs w:val="20"/>
              </w:rPr>
            </w:pPr>
            <w:r>
              <w:rPr>
                <w:rFonts w:eastAsia="Times New Roman"/>
                <w:b/>
                <w:bCs/>
                <w:sz w:val="24"/>
                <w:szCs w:val="24"/>
              </w:rPr>
              <w:t>Celkom</w:t>
            </w:r>
          </w:p>
        </w:tc>
        <w:tc>
          <w:tcPr>
            <w:tcW w:w="2200" w:type="dxa"/>
            <w:tcBorders>
              <w:top w:val="single" w:sz="8" w:space="0" w:color="auto"/>
              <w:right w:val="single" w:sz="8" w:space="0" w:color="auto"/>
            </w:tcBorders>
            <w:vAlign w:val="bottom"/>
          </w:tcPr>
          <w:p w14:paraId="735973C4" w14:textId="77777777" w:rsidR="008A65F5" w:rsidRDefault="008A65F5" w:rsidP="008A65F5">
            <w:pPr>
              <w:rPr>
                <w:sz w:val="24"/>
                <w:szCs w:val="24"/>
              </w:rPr>
            </w:pPr>
          </w:p>
        </w:tc>
        <w:tc>
          <w:tcPr>
            <w:tcW w:w="40" w:type="dxa"/>
            <w:tcBorders>
              <w:top w:val="single" w:sz="8" w:space="0" w:color="auto"/>
            </w:tcBorders>
            <w:vAlign w:val="bottom"/>
          </w:tcPr>
          <w:p w14:paraId="49BB1971" w14:textId="77777777" w:rsidR="008A65F5" w:rsidRDefault="008A65F5" w:rsidP="008A65F5">
            <w:pPr>
              <w:rPr>
                <w:sz w:val="24"/>
                <w:szCs w:val="24"/>
              </w:rPr>
            </w:pPr>
          </w:p>
        </w:tc>
        <w:tc>
          <w:tcPr>
            <w:tcW w:w="1960" w:type="dxa"/>
            <w:tcBorders>
              <w:top w:val="single" w:sz="8" w:space="0" w:color="auto"/>
              <w:right w:val="single" w:sz="8" w:space="0" w:color="auto"/>
            </w:tcBorders>
            <w:vAlign w:val="bottom"/>
          </w:tcPr>
          <w:p w14:paraId="29CBEBFA" w14:textId="77777777" w:rsidR="008A65F5" w:rsidRDefault="008A65F5" w:rsidP="008A65F5">
            <w:pPr>
              <w:rPr>
                <w:sz w:val="20"/>
                <w:szCs w:val="20"/>
              </w:rPr>
            </w:pPr>
            <w:r>
              <w:rPr>
                <w:rFonts w:eastAsia="Times New Roman"/>
                <w:sz w:val="24"/>
                <w:szCs w:val="24"/>
              </w:rPr>
              <w:t>Príjmy</w:t>
            </w:r>
          </w:p>
        </w:tc>
        <w:tc>
          <w:tcPr>
            <w:tcW w:w="2460" w:type="dxa"/>
            <w:gridSpan w:val="2"/>
            <w:tcBorders>
              <w:top w:val="single" w:sz="8" w:space="0" w:color="auto"/>
              <w:right w:val="single" w:sz="8" w:space="0" w:color="auto"/>
            </w:tcBorders>
            <w:vAlign w:val="bottom"/>
          </w:tcPr>
          <w:p w14:paraId="0F28AD31" w14:textId="25AEA9EA" w:rsidR="008A65F5" w:rsidRDefault="008A65F5" w:rsidP="008A65F5">
            <w:pPr>
              <w:jc w:val="right"/>
              <w:rPr>
                <w:sz w:val="20"/>
                <w:szCs w:val="20"/>
              </w:rPr>
            </w:pPr>
            <w:r>
              <w:rPr>
                <w:sz w:val="20"/>
                <w:szCs w:val="20"/>
              </w:rPr>
              <w:t>152 657</w:t>
            </w:r>
            <w:r w:rsidRPr="00E06697">
              <w:rPr>
                <w:sz w:val="20"/>
                <w:szCs w:val="20"/>
              </w:rPr>
              <w:t>,00</w:t>
            </w:r>
          </w:p>
        </w:tc>
      </w:tr>
      <w:tr w:rsidR="008A65F5" w14:paraId="6242C302" w14:textId="77777777" w:rsidTr="00451C2A">
        <w:trPr>
          <w:trHeight w:val="29"/>
        </w:trPr>
        <w:tc>
          <w:tcPr>
            <w:tcW w:w="2480" w:type="dxa"/>
            <w:tcBorders>
              <w:left w:val="single" w:sz="8" w:space="0" w:color="auto"/>
              <w:bottom w:val="single" w:sz="8" w:space="0" w:color="auto"/>
            </w:tcBorders>
            <w:vAlign w:val="bottom"/>
          </w:tcPr>
          <w:p w14:paraId="6B79972C" w14:textId="77777777" w:rsidR="008A65F5" w:rsidRDefault="008A65F5" w:rsidP="008A65F5">
            <w:pPr>
              <w:rPr>
                <w:sz w:val="2"/>
                <w:szCs w:val="2"/>
              </w:rPr>
            </w:pPr>
          </w:p>
        </w:tc>
        <w:tc>
          <w:tcPr>
            <w:tcW w:w="2200" w:type="dxa"/>
            <w:tcBorders>
              <w:bottom w:val="single" w:sz="8" w:space="0" w:color="auto"/>
              <w:right w:val="single" w:sz="8" w:space="0" w:color="auto"/>
            </w:tcBorders>
            <w:vAlign w:val="bottom"/>
          </w:tcPr>
          <w:p w14:paraId="32A95B36" w14:textId="77777777" w:rsidR="008A65F5" w:rsidRDefault="008A65F5" w:rsidP="008A65F5">
            <w:pPr>
              <w:rPr>
                <w:sz w:val="2"/>
                <w:szCs w:val="2"/>
              </w:rPr>
            </w:pPr>
          </w:p>
        </w:tc>
        <w:tc>
          <w:tcPr>
            <w:tcW w:w="40" w:type="dxa"/>
            <w:tcBorders>
              <w:bottom w:val="single" w:sz="8" w:space="0" w:color="auto"/>
            </w:tcBorders>
            <w:vAlign w:val="bottom"/>
          </w:tcPr>
          <w:p w14:paraId="261CF392" w14:textId="77777777" w:rsidR="008A65F5" w:rsidRDefault="008A65F5" w:rsidP="008A65F5">
            <w:pPr>
              <w:rPr>
                <w:sz w:val="2"/>
                <w:szCs w:val="2"/>
              </w:rPr>
            </w:pPr>
          </w:p>
        </w:tc>
        <w:tc>
          <w:tcPr>
            <w:tcW w:w="1960" w:type="dxa"/>
            <w:tcBorders>
              <w:bottom w:val="single" w:sz="8" w:space="0" w:color="auto"/>
              <w:right w:val="single" w:sz="8" w:space="0" w:color="auto"/>
            </w:tcBorders>
            <w:vAlign w:val="bottom"/>
          </w:tcPr>
          <w:p w14:paraId="3FB8F06C" w14:textId="77777777" w:rsidR="008A65F5" w:rsidRDefault="008A65F5" w:rsidP="008A65F5">
            <w:pPr>
              <w:rPr>
                <w:sz w:val="2"/>
                <w:szCs w:val="2"/>
              </w:rPr>
            </w:pPr>
          </w:p>
        </w:tc>
        <w:tc>
          <w:tcPr>
            <w:tcW w:w="2460" w:type="dxa"/>
            <w:gridSpan w:val="2"/>
            <w:tcBorders>
              <w:bottom w:val="single" w:sz="8" w:space="0" w:color="auto"/>
              <w:right w:val="single" w:sz="8" w:space="0" w:color="auto"/>
            </w:tcBorders>
            <w:vAlign w:val="bottom"/>
          </w:tcPr>
          <w:p w14:paraId="34EC248B" w14:textId="77777777" w:rsidR="008A65F5" w:rsidRDefault="008A65F5" w:rsidP="008A65F5">
            <w:pPr>
              <w:rPr>
                <w:sz w:val="2"/>
                <w:szCs w:val="2"/>
              </w:rPr>
            </w:pPr>
          </w:p>
        </w:tc>
      </w:tr>
      <w:tr w:rsidR="008A65F5" w14:paraId="54A6A41C" w14:textId="77777777" w:rsidTr="00451C2A">
        <w:trPr>
          <w:trHeight w:val="301"/>
        </w:trPr>
        <w:tc>
          <w:tcPr>
            <w:tcW w:w="2480" w:type="dxa"/>
            <w:tcBorders>
              <w:left w:val="single" w:sz="8" w:space="0" w:color="auto"/>
            </w:tcBorders>
            <w:vAlign w:val="bottom"/>
          </w:tcPr>
          <w:p w14:paraId="36400DC0" w14:textId="77777777" w:rsidR="008A65F5" w:rsidRDefault="008A65F5" w:rsidP="008A65F5">
            <w:pPr>
              <w:rPr>
                <w:sz w:val="24"/>
                <w:szCs w:val="24"/>
              </w:rPr>
            </w:pPr>
          </w:p>
        </w:tc>
        <w:tc>
          <w:tcPr>
            <w:tcW w:w="2200" w:type="dxa"/>
            <w:tcBorders>
              <w:right w:val="single" w:sz="8" w:space="0" w:color="auto"/>
            </w:tcBorders>
            <w:vAlign w:val="bottom"/>
          </w:tcPr>
          <w:p w14:paraId="525C596A" w14:textId="77777777" w:rsidR="008A65F5" w:rsidRDefault="008A65F5" w:rsidP="008A65F5">
            <w:pPr>
              <w:rPr>
                <w:sz w:val="24"/>
                <w:szCs w:val="24"/>
              </w:rPr>
            </w:pPr>
          </w:p>
        </w:tc>
        <w:tc>
          <w:tcPr>
            <w:tcW w:w="40" w:type="dxa"/>
            <w:vAlign w:val="bottom"/>
          </w:tcPr>
          <w:p w14:paraId="3BDF091B" w14:textId="77777777" w:rsidR="008A65F5" w:rsidRDefault="008A65F5" w:rsidP="008A65F5">
            <w:pPr>
              <w:rPr>
                <w:sz w:val="24"/>
                <w:szCs w:val="24"/>
              </w:rPr>
            </w:pPr>
          </w:p>
        </w:tc>
        <w:tc>
          <w:tcPr>
            <w:tcW w:w="1960" w:type="dxa"/>
            <w:tcBorders>
              <w:right w:val="single" w:sz="8" w:space="0" w:color="auto"/>
            </w:tcBorders>
            <w:vAlign w:val="bottom"/>
          </w:tcPr>
          <w:p w14:paraId="766D233A" w14:textId="77777777" w:rsidR="008A65F5" w:rsidRDefault="008A65F5" w:rsidP="008A65F5">
            <w:pPr>
              <w:rPr>
                <w:sz w:val="20"/>
                <w:szCs w:val="20"/>
              </w:rPr>
            </w:pPr>
            <w:r>
              <w:rPr>
                <w:rFonts w:eastAsia="Times New Roman"/>
                <w:sz w:val="24"/>
                <w:szCs w:val="24"/>
              </w:rPr>
              <w:t>Výdavky</w:t>
            </w:r>
          </w:p>
        </w:tc>
        <w:tc>
          <w:tcPr>
            <w:tcW w:w="2460" w:type="dxa"/>
            <w:gridSpan w:val="2"/>
            <w:tcBorders>
              <w:right w:val="single" w:sz="8" w:space="0" w:color="auto"/>
            </w:tcBorders>
            <w:vAlign w:val="bottom"/>
          </w:tcPr>
          <w:p w14:paraId="53ED60C7" w14:textId="37776104" w:rsidR="008A65F5" w:rsidRDefault="00686FE6" w:rsidP="008A65F5">
            <w:pPr>
              <w:jc w:val="right"/>
              <w:rPr>
                <w:sz w:val="20"/>
                <w:szCs w:val="20"/>
              </w:rPr>
            </w:pPr>
            <w:r w:rsidRPr="00686FE6">
              <w:rPr>
                <w:sz w:val="20"/>
                <w:szCs w:val="20"/>
              </w:rPr>
              <w:t>133 415</w:t>
            </w:r>
            <w:r w:rsidR="008A65F5" w:rsidRPr="00E06697">
              <w:rPr>
                <w:sz w:val="20"/>
                <w:szCs w:val="20"/>
              </w:rPr>
              <w:t>,00</w:t>
            </w:r>
          </w:p>
        </w:tc>
      </w:tr>
      <w:tr w:rsidR="008A65F5" w14:paraId="018C88FF" w14:textId="77777777" w:rsidTr="00451C2A">
        <w:trPr>
          <w:trHeight w:val="28"/>
        </w:trPr>
        <w:tc>
          <w:tcPr>
            <w:tcW w:w="2480" w:type="dxa"/>
            <w:tcBorders>
              <w:left w:val="single" w:sz="8" w:space="0" w:color="auto"/>
              <w:bottom w:val="single" w:sz="8" w:space="0" w:color="auto"/>
            </w:tcBorders>
            <w:vAlign w:val="bottom"/>
          </w:tcPr>
          <w:p w14:paraId="17F29CA4" w14:textId="77777777" w:rsidR="008A65F5" w:rsidRDefault="008A65F5" w:rsidP="008A65F5">
            <w:pPr>
              <w:rPr>
                <w:sz w:val="2"/>
                <w:szCs w:val="2"/>
              </w:rPr>
            </w:pPr>
          </w:p>
        </w:tc>
        <w:tc>
          <w:tcPr>
            <w:tcW w:w="2200" w:type="dxa"/>
            <w:tcBorders>
              <w:bottom w:val="single" w:sz="8" w:space="0" w:color="auto"/>
              <w:right w:val="single" w:sz="8" w:space="0" w:color="auto"/>
            </w:tcBorders>
            <w:vAlign w:val="bottom"/>
          </w:tcPr>
          <w:p w14:paraId="51700A95" w14:textId="77777777" w:rsidR="008A65F5" w:rsidRDefault="008A65F5" w:rsidP="008A65F5">
            <w:pPr>
              <w:rPr>
                <w:sz w:val="2"/>
                <w:szCs w:val="2"/>
              </w:rPr>
            </w:pPr>
          </w:p>
        </w:tc>
        <w:tc>
          <w:tcPr>
            <w:tcW w:w="40" w:type="dxa"/>
            <w:tcBorders>
              <w:bottom w:val="single" w:sz="8" w:space="0" w:color="auto"/>
            </w:tcBorders>
            <w:vAlign w:val="bottom"/>
          </w:tcPr>
          <w:p w14:paraId="5252C926" w14:textId="77777777" w:rsidR="008A65F5" w:rsidRDefault="008A65F5" w:rsidP="008A65F5">
            <w:pPr>
              <w:rPr>
                <w:sz w:val="2"/>
                <w:szCs w:val="2"/>
              </w:rPr>
            </w:pPr>
          </w:p>
        </w:tc>
        <w:tc>
          <w:tcPr>
            <w:tcW w:w="1960" w:type="dxa"/>
            <w:tcBorders>
              <w:bottom w:val="single" w:sz="8" w:space="0" w:color="auto"/>
              <w:right w:val="single" w:sz="8" w:space="0" w:color="auto"/>
            </w:tcBorders>
            <w:vAlign w:val="bottom"/>
          </w:tcPr>
          <w:p w14:paraId="4CFB9A89" w14:textId="77777777" w:rsidR="008A65F5" w:rsidRDefault="008A65F5" w:rsidP="008A65F5">
            <w:pPr>
              <w:rPr>
                <w:sz w:val="2"/>
                <w:szCs w:val="2"/>
              </w:rPr>
            </w:pPr>
          </w:p>
        </w:tc>
        <w:tc>
          <w:tcPr>
            <w:tcW w:w="2460" w:type="dxa"/>
            <w:gridSpan w:val="2"/>
            <w:tcBorders>
              <w:bottom w:val="single" w:sz="8" w:space="0" w:color="auto"/>
              <w:right w:val="single" w:sz="8" w:space="0" w:color="auto"/>
            </w:tcBorders>
            <w:vAlign w:val="bottom"/>
          </w:tcPr>
          <w:p w14:paraId="6B644A8A" w14:textId="77777777" w:rsidR="008A65F5" w:rsidRDefault="008A65F5" w:rsidP="008A65F5">
            <w:pPr>
              <w:rPr>
                <w:sz w:val="2"/>
                <w:szCs w:val="2"/>
              </w:rPr>
            </w:pPr>
          </w:p>
        </w:tc>
      </w:tr>
      <w:tr w:rsidR="008A65F5" w14:paraId="497AB798" w14:textId="77777777" w:rsidTr="00451C2A">
        <w:trPr>
          <w:trHeight w:val="310"/>
        </w:trPr>
        <w:tc>
          <w:tcPr>
            <w:tcW w:w="2480" w:type="dxa"/>
            <w:tcBorders>
              <w:left w:val="single" w:sz="8" w:space="0" w:color="auto"/>
              <w:bottom w:val="single" w:sz="8" w:space="0" w:color="D6E3BC"/>
            </w:tcBorders>
            <w:shd w:val="clear" w:color="auto" w:fill="D6E3BC"/>
            <w:vAlign w:val="bottom"/>
          </w:tcPr>
          <w:p w14:paraId="077051AB" w14:textId="77777777" w:rsidR="008A65F5" w:rsidRDefault="008A65F5" w:rsidP="008A65F5">
            <w:pPr>
              <w:rPr>
                <w:sz w:val="24"/>
                <w:szCs w:val="24"/>
              </w:rPr>
            </w:pPr>
          </w:p>
        </w:tc>
        <w:tc>
          <w:tcPr>
            <w:tcW w:w="2200" w:type="dxa"/>
            <w:tcBorders>
              <w:bottom w:val="single" w:sz="8" w:space="0" w:color="D6E3BC"/>
              <w:right w:val="single" w:sz="8" w:space="0" w:color="auto"/>
            </w:tcBorders>
            <w:shd w:val="clear" w:color="auto" w:fill="D6E3BC"/>
            <w:vAlign w:val="bottom"/>
          </w:tcPr>
          <w:p w14:paraId="7AF9B4FB" w14:textId="77777777" w:rsidR="008A65F5" w:rsidRDefault="008A65F5" w:rsidP="008A65F5">
            <w:pPr>
              <w:rPr>
                <w:sz w:val="24"/>
                <w:szCs w:val="24"/>
              </w:rPr>
            </w:pPr>
          </w:p>
        </w:tc>
        <w:tc>
          <w:tcPr>
            <w:tcW w:w="40" w:type="dxa"/>
            <w:tcBorders>
              <w:bottom w:val="single" w:sz="8" w:space="0" w:color="D6E3BC"/>
            </w:tcBorders>
            <w:shd w:val="clear" w:color="auto" w:fill="D6E3BC"/>
            <w:vAlign w:val="bottom"/>
          </w:tcPr>
          <w:p w14:paraId="58A0FECD" w14:textId="77777777" w:rsidR="008A65F5" w:rsidRDefault="008A65F5" w:rsidP="008A65F5">
            <w:pPr>
              <w:rPr>
                <w:sz w:val="24"/>
                <w:szCs w:val="24"/>
              </w:rPr>
            </w:pPr>
          </w:p>
        </w:tc>
        <w:tc>
          <w:tcPr>
            <w:tcW w:w="1960" w:type="dxa"/>
            <w:tcBorders>
              <w:bottom w:val="single" w:sz="8" w:space="0" w:color="D6E3BC"/>
              <w:right w:val="single" w:sz="8" w:space="0" w:color="auto"/>
            </w:tcBorders>
            <w:shd w:val="clear" w:color="auto" w:fill="D6E3BC"/>
            <w:vAlign w:val="bottom"/>
          </w:tcPr>
          <w:p w14:paraId="335BD936" w14:textId="77777777" w:rsidR="008A65F5" w:rsidRDefault="008A65F5" w:rsidP="008A65F5">
            <w:pPr>
              <w:rPr>
                <w:sz w:val="20"/>
                <w:szCs w:val="20"/>
              </w:rPr>
            </w:pPr>
            <w:r>
              <w:rPr>
                <w:rFonts w:eastAsia="Times New Roman"/>
                <w:sz w:val="24"/>
                <w:szCs w:val="24"/>
              </w:rPr>
              <w:t>Rozdiel</w:t>
            </w:r>
          </w:p>
        </w:tc>
        <w:tc>
          <w:tcPr>
            <w:tcW w:w="60" w:type="dxa"/>
            <w:tcBorders>
              <w:bottom w:val="single" w:sz="8" w:space="0" w:color="D6E3BC"/>
            </w:tcBorders>
            <w:shd w:val="clear" w:color="auto" w:fill="D6E3BC"/>
            <w:vAlign w:val="bottom"/>
          </w:tcPr>
          <w:p w14:paraId="65A8C52E" w14:textId="77777777" w:rsidR="008A65F5" w:rsidRDefault="008A65F5" w:rsidP="008A65F5">
            <w:pPr>
              <w:rPr>
                <w:sz w:val="24"/>
                <w:szCs w:val="24"/>
              </w:rPr>
            </w:pPr>
          </w:p>
        </w:tc>
        <w:tc>
          <w:tcPr>
            <w:tcW w:w="2400" w:type="dxa"/>
            <w:tcBorders>
              <w:bottom w:val="single" w:sz="8" w:space="0" w:color="D6E3BC"/>
              <w:right w:val="single" w:sz="8" w:space="0" w:color="auto"/>
            </w:tcBorders>
            <w:shd w:val="clear" w:color="auto" w:fill="D6E3BC"/>
            <w:vAlign w:val="bottom"/>
          </w:tcPr>
          <w:p w14:paraId="16A16A61" w14:textId="4B5F4AA3" w:rsidR="008A65F5" w:rsidRDefault="008A65F5" w:rsidP="008A65F5">
            <w:pPr>
              <w:jc w:val="right"/>
              <w:rPr>
                <w:sz w:val="20"/>
                <w:szCs w:val="20"/>
              </w:rPr>
            </w:pPr>
            <w:r>
              <w:rPr>
                <w:sz w:val="20"/>
                <w:szCs w:val="20"/>
              </w:rPr>
              <w:t xml:space="preserve">+ </w:t>
            </w:r>
            <w:r w:rsidR="00686FE6">
              <w:rPr>
                <w:sz w:val="20"/>
                <w:szCs w:val="20"/>
              </w:rPr>
              <w:t>1</w:t>
            </w:r>
            <w:r>
              <w:rPr>
                <w:sz w:val="20"/>
                <w:szCs w:val="20"/>
              </w:rPr>
              <w:t>9 242</w:t>
            </w:r>
            <w:r w:rsidRPr="00E06697">
              <w:rPr>
                <w:sz w:val="20"/>
                <w:szCs w:val="20"/>
              </w:rPr>
              <w:t>,00</w:t>
            </w:r>
          </w:p>
        </w:tc>
      </w:tr>
      <w:tr w:rsidR="008A65F5" w14:paraId="118B1FBA" w14:textId="77777777" w:rsidTr="00451C2A">
        <w:trPr>
          <w:trHeight w:val="20"/>
        </w:trPr>
        <w:tc>
          <w:tcPr>
            <w:tcW w:w="2480" w:type="dxa"/>
            <w:tcBorders>
              <w:left w:val="single" w:sz="8" w:space="0" w:color="auto"/>
            </w:tcBorders>
            <w:shd w:val="clear" w:color="auto" w:fill="000000"/>
            <w:vAlign w:val="bottom"/>
          </w:tcPr>
          <w:p w14:paraId="03E23071" w14:textId="77777777" w:rsidR="008A65F5" w:rsidRDefault="008A65F5" w:rsidP="008A65F5">
            <w:pPr>
              <w:spacing w:line="20" w:lineRule="exact"/>
              <w:rPr>
                <w:sz w:val="1"/>
                <w:szCs w:val="1"/>
              </w:rPr>
            </w:pPr>
          </w:p>
        </w:tc>
        <w:tc>
          <w:tcPr>
            <w:tcW w:w="2200" w:type="dxa"/>
            <w:tcBorders>
              <w:right w:val="single" w:sz="8" w:space="0" w:color="auto"/>
            </w:tcBorders>
            <w:shd w:val="clear" w:color="auto" w:fill="000000"/>
            <w:vAlign w:val="bottom"/>
          </w:tcPr>
          <w:p w14:paraId="176919F2" w14:textId="77777777" w:rsidR="008A65F5" w:rsidRDefault="008A65F5" w:rsidP="008A65F5">
            <w:pPr>
              <w:spacing w:line="20" w:lineRule="exact"/>
              <w:rPr>
                <w:sz w:val="1"/>
                <w:szCs w:val="1"/>
              </w:rPr>
            </w:pPr>
          </w:p>
        </w:tc>
        <w:tc>
          <w:tcPr>
            <w:tcW w:w="40" w:type="dxa"/>
            <w:shd w:val="clear" w:color="auto" w:fill="000000"/>
            <w:vAlign w:val="bottom"/>
          </w:tcPr>
          <w:p w14:paraId="361529EA" w14:textId="77777777" w:rsidR="008A65F5" w:rsidRDefault="008A65F5" w:rsidP="008A65F5">
            <w:pPr>
              <w:spacing w:line="20" w:lineRule="exact"/>
              <w:rPr>
                <w:sz w:val="1"/>
                <w:szCs w:val="1"/>
              </w:rPr>
            </w:pPr>
          </w:p>
        </w:tc>
        <w:tc>
          <w:tcPr>
            <w:tcW w:w="1960" w:type="dxa"/>
            <w:tcBorders>
              <w:right w:val="single" w:sz="8" w:space="0" w:color="auto"/>
            </w:tcBorders>
            <w:shd w:val="clear" w:color="auto" w:fill="000000"/>
            <w:vAlign w:val="bottom"/>
          </w:tcPr>
          <w:p w14:paraId="64F5B70B" w14:textId="77777777" w:rsidR="008A65F5" w:rsidRDefault="008A65F5" w:rsidP="008A65F5">
            <w:pPr>
              <w:spacing w:line="20" w:lineRule="exact"/>
              <w:rPr>
                <w:sz w:val="1"/>
                <w:szCs w:val="1"/>
              </w:rPr>
            </w:pPr>
          </w:p>
        </w:tc>
        <w:tc>
          <w:tcPr>
            <w:tcW w:w="60" w:type="dxa"/>
            <w:shd w:val="clear" w:color="auto" w:fill="000000"/>
            <w:vAlign w:val="bottom"/>
          </w:tcPr>
          <w:p w14:paraId="417C1450" w14:textId="77777777" w:rsidR="008A65F5" w:rsidRDefault="008A65F5" w:rsidP="008A65F5">
            <w:pPr>
              <w:spacing w:line="20" w:lineRule="exact"/>
              <w:rPr>
                <w:sz w:val="1"/>
                <w:szCs w:val="1"/>
              </w:rPr>
            </w:pPr>
          </w:p>
        </w:tc>
        <w:tc>
          <w:tcPr>
            <w:tcW w:w="2400" w:type="dxa"/>
            <w:tcBorders>
              <w:right w:val="single" w:sz="8" w:space="0" w:color="auto"/>
            </w:tcBorders>
            <w:shd w:val="clear" w:color="auto" w:fill="000000"/>
            <w:vAlign w:val="bottom"/>
          </w:tcPr>
          <w:p w14:paraId="50240971" w14:textId="77777777" w:rsidR="008A65F5" w:rsidRDefault="008A65F5" w:rsidP="008A65F5">
            <w:pPr>
              <w:spacing w:line="20" w:lineRule="exact"/>
              <w:rPr>
                <w:sz w:val="1"/>
                <w:szCs w:val="1"/>
              </w:rPr>
            </w:pPr>
          </w:p>
        </w:tc>
      </w:tr>
    </w:tbl>
    <w:p w14:paraId="214CD6B9" w14:textId="77777777" w:rsidR="00A35106" w:rsidRDefault="00A35106">
      <w:pPr>
        <w:spacing w:line="200" w:lineRule="exact"/>
        <w:rPr>
          <w:sz w:val="20"/>
          <w:szCs w:val="20"/>
        </w:rPr>
      </w:pPr>
    </w:p>
    <w:p w14:paraId="7EDEE892" w14:textId="3640DF82" w:rsidR="00E06697" w:rsidRPr="00E06697" w:rsidRDefault="00E06697">
      <w:pPr>
        <w:spacing w:line="352" w:lineRule="exact"/>
        <w:rPr>
          <w:rFonts w:eastAsia="Times New Roman"/>
          <w:sz w:val="24"/>
          <w:szCs w:val="24"/>
        </w:rPr>
      </w:pPr>
      <w:r>
        <w:rPr>
          <w:sz w:val="20"/>
          <w:szCs w:val="20"/>
        </w:rPr>
        <w:tab/>
      </w:r>
      <w:r w:rsidRPr="00E06697">
        <w:rPr>
          <w:rFonts w:eastAsia="Times New Roman"/>
          <w:sz w:val="24"/>
          <w:szCs w:val="24"/>
        </w:rPr>
        <w:t xml:space="preserve">Bežné príjmy zahŕňajú napríklad daňové a nedaňové príjmy, transfery zo štátneho rozpočtu a pod. Bežné výdavky zahŕňajú </w:t>
      </w:r>
      <w:r>
        <w:rPr>
          <w:rFonts w:eastAsia="Times New Roman"/>
          <w:sz w:val="24"/>
          <w:szCs w:val="24"/>
        </w:rPr>
        <w:t xml:space="preserve">napríklad náklady na </w:t>
      </w:r>
      <w:r w:rsidRPr="00E06697">
        <w:rPr>
          <w:rFonts w:eastAsia="Times New Roman"/>
          <w:sz w:val="24"/>
          <w:szCs w:val="24"/>
        </w:rPr>
        <w:t>mzdy, poistné</w:t>
      </w:r>
      <w:r>
        <w:rPr>
          <w:rFonts w:eastAsia="Times New Roman"/>
          <w:sz w:val="24"/>
          <w:szCs w:val="24"/>
        </w:rPr>
        <w:t>,</w:t>
      </w:r>
      <w:r w:rsidRPr="00E06697">
        <w:rPr>
          <w:rFonts w:eastAsia="Times New Roman"/>
          <w:sz w:val="24"/>
          <w:szCs w:val="24"/>
        </w:rPr>
        <w:t xml:space="preserve"> materiál</w:t>
      </w:r>
      <w:r>
        <w:rPr>
          <w:rFonts w:eastAsia="Times New Roman"/>
          <w:sz w:val="24"/>
          <w:szCs w:val="24"/>
        </w:rPr>
        <w:t>, služby, energie a pod.</w:t>
      </w:r>
    </w:p>
    <w:p w14:paraId="20065BC7" w14:textId="78B96D88" w:rsidR="00A35106" w:rsidRDefault="00B26334">
      <w:pPr>
        <w:spacing w:line="237" w:lineRule="auto"/>
        <w:ind w:left="3" w:right="80" w:firstLine="708"/>
        <w:jc w:val="both"/>
        <w:rPr>
          <w:sz w:val="20"/>
          <w:szCs w:val="20"/>
        </w:rPr>
      </w:pPr>
      <w:r>
        <w:rPr>
          <w:rFonts w:eastAsia="Times New Roman"/>
          <w:sz w:val="24"/>
          <w:szCs w:val="24"/>
        </w:rPr>
        <w:t xml:space="preserve">Návrh rozpočtu je zostavený tak, aby bolo zabezpečené plnenie základných funkcií a kompetencií </w:t>
      </w:r>
      <w:r w:rsidR="00B06798">
        <w:rPr>
          <w:rFonts w:eastAsia="Times New Roman"/>
          <w:sz w:val="24"/>
          <w:szCs w:val="24"/>
        </w:rPr>
        <w:t xml:space="preserve">obce </w:t>
      </w:r>
      <w:r w:rsidR="003B2022">
        <w:rPr>
          <w:rFonts w:eastAsia="Times New Roman"/>
          <w:sz w:val="24"/>
          <w:szCs w:val="24"/>
        </w:rPr>
        <w:t>Tomášovce,</w:t>
      </w:r>
      <w:r>
        <w:rPr>
          <w:rFonts w:eastAsia="Times New Roman"/>
          <w:sz w:val="24"/>
          <w:szCs w:val="24"/>
        </w:rPr>
        <w:t xml:space="preserve"> plnenie základných povinností spojených so samostatným hospodárením a nakladaním s majetkom </w:t>
      </w:r>
      <w:r w:rsidR="006E1C42">
        <w:rPr>
          <w:rFonts w:eastAsia="Times New Roman"/>
          <w:sz w:val="24"/>
          <w:szCs w:val="24"/>
        </w:rPr>
        <w:t>obce</w:t>
      </w:r>
      <w:r>
        <w:rPr>
          <w:rFonts w:eastAsia="Times New Roman"/>
          <w:sz w:val="24"/>
          <w:szCs w:val="24"/>
        </w:rPr>
        <w:t xml:space="preserve"> a príjmami </w:t>
      </w:r>
      <w:r w:rsidR="006E1C42">
        <w:rPr>
          <w:rFonts w:eastAsia="Times New Roman"/>
          <w:sz w:val="24"/>
          <w:szCs w:val="24"/>
        </w:rPr>
        <w:t>obce</w:t>
      </w:r>
      <w:r>
        <w:rPr>
          <w:rFonts w:eastAsia="Times New Roman"/>
          <w:sz w:val="24"/>
          <w:szCs w:val="24"/>
        </w:rPr>
        <w:t>. Zároveň v sebe zahŕňa aj možné riziká vyplývajúce zo súčasnej situácie v štáte a odhadov plnenia príjmovej časti rozpočtu s dopadom na výdavkovú časť rozpočtu.</w:t>
      </w:r>
    </w:p>
    <w:p w14:paraId="2EFB96F1" w14:textId="77777777" w:rsidR="00A35106" w:rsidRDefault="00A35106">
      <w:pPr>
        <w:spacing w:line="200" w:lineRule="exact"/>
        <w:rPr>
          <w:sz w:val="20"/>
          <w:szCs w:val="20"/>
        </w:rPr>
      </w:pPr>
    </w:p>
    <w:p w14:paraId="04DA777E" w14:textId="77777777" w:rsidR="00A35106" w:rsidRDefault="00A35106">
      <w:pPr>
        <w:spacing w:line="373" w:lineRule="exact"/>
        <w:rPr>
          <w:sz w:val="20"/>
          <w:szCs w:val="20"/>
        </w:rPr>
      </w:pPr>
    </w:p>
    <w:p w14:paraId="4C26CB61" w14:textId="218EA3ED" w:rsidR="00A35106" w:rsidRPr="00E06697" w:rsidRDefault="00E06697" w:rsidP="00E06697">
      <w:pPr>
        <w:numPr>
          <w:ilvl w:val="0"/>
          <w:numId w:val="3"/>
        </w:numPr>
        <w:tabs>
          <w:tab w:val="left" w:pos="800"/>
        </w:tabs>
        <w:ind w:left="800"/>
        <w:rPr>
          <w:rFonts w:eastAsia="Times New Roman"/>
          <w:b/>
          <w:bCs/>
          <w:sz w:val="28"/>
          <w:szCs w:val="28"/>
        </w:rPr>
      </w:pPr>
      <w:r>
        <w:rPr>
          <w:rFonts w:eastAsia="Times New Roman"/>
          <w:b/>
          <w:bCs/>
          <w:sz w:val="28"/>
          <w:szCs w:val="28"/>
        </w:rPr>
        <w:t xml:space="preserve">POSÚDENIE SÚLADU NÁVRHU ROZPOČTU </w:t>
      </w:r>
      <w:r w:rsidRPr="00451C2A">
        <w:rPr>
          <w:rFonts w:eastAsia="Times New Roman"/>
          <w:b/>
          <w:bCs/>
          <w:sz w:val="28"/>
          <w:szCs w:val="28"/>
        </w:rPr>
        <w:t xml:space="preserve">OBCE </w:t>
      </w:r>
      <w:r w:rsidR="003B2022" w:rsidRPr="003B2022">
        <w:rPr>
          <w:rFonts w:eastAsia="Times New Roman"/>
          <w:b/>
          <w:bCs/>
          <w:sz w:val="28"/>
          <w:szCs w:val="28"/>
        </w:rPr>
        <w:t xml:space="preserve">TOMÁŠOVCE </w:t>
      </w:r>
      <w:r>
        <w:rPr>
          <w:rFonts w:eastAsia="Times New Roman"/>
          <w:b/>
          <w:bCs/>
          <w:sz w:val="28"/>
          <w:szCs w:val="28"/>
        </w:rPr>
        <w:t>NA ROK 202</w:t>
      </w:r>
      <w:r w:rsidR="008A65F5">
        <w:rPr>
          <w:rFonts w:eastAsia="Times New Roman"/>
          <w:b/>
          <w:bCs/>
          <w:sz w:val="28"/>
          <w:szCs w:val="28"/>
        </w:rPr>
        <w:t>6</w:t>
      </w:r>
      <w:r>
        <w:rPr>
          <w:rFonts w:eastAsia="Times New Roman"/>
          <w:b/>
          <w:bCs/>
          <w:sz w:val="28"/>
          <w:szCs w:val="28"/>
        </w:rPr>
        <w:t xml:space="preserve"> S PRÍSLUŠNOU LEGISLATÍVOU</w:t>
      </w:r>
    </w:p>
    <w:p w14:paraId="07552155" w14:textId="77777777" w:rsidR="00A35106" w:rsidRDefault="00A35106">
      <w:pPr>
        <w:spacing w:line="200" w:lineRule="exact"/>
        <w:rPr>
          <w:sz w:val="20"/>
          <w:szCs w:val="20"/>
        </w:rPr>
      </w:pPr>
    </w:p>
    <w:p w14:paraId="67EC6C3B" w14:textId="77777777" w:rsidR="00A35106" w:rsidRDefault="00A35106">
      <w:pPr>
        <w:spacing w:line="364" w:lineRule="exact"/>
        <w:rPr>
          <w:sz w:val="20"/>
          <w:szCs w:val="20"/>
        </w:rPr>
      </w:pPr>
    </w:p>
    <w:p w14:paraId="7400EFAB" w14:textId="685A18B9" w:rsidR="00A35106" w:rsidRDefault="00B26334">
      <w:pPr>
        <w:spacing w:line="236" w:lineRule="auto"/>
        <w:ind w:left="3" w:right="60" w:firstLine="708"/>
        <w:jc w:val="both"/>
        <w:rPr>
          <w:sz w:val="20"/>
          <w:szCs w:val="20"/>
        </w:rPr>
      </w:pPr>
      <w:r>
        <w:rPr>
          <w:rFonts w:eastAsia="Times New Roman"/>
          <w:sz w:val="24"/>
          <w:szCs w:val="24"/>
        </w:rPr>
        <w:t xml:space="preserve">Po preverení náležitostí a obsahu Návrhu rozpočtu </w:t>
      </w:r>
      <w:r w:rsidR="00451C2A">
        <w:rPr>
          <w:rFonts w:eastAsia="Times New Roman"/>
          <w:sz w:val="24"/>
          <w:szCs w:val="24"/>
        </w:rPr>
        <w:t xml:space="preserve">obce </w:t>
      </w:r>
      <w:r w:rsidR="003B2022">
        <w:rPr>
          <w:rFonts w:eastAsia="Times New Roman"/>
          <w:sz w:val="24"/>
          <w:szCs w:val="24"/>
        </w:rPr>
        <w:t xml:space="preserve">Tomášovce </w:t>
      </w:r>
      <w:r>
        <w:rPr>
          <w:rFonts w:eastAsia="Times New Roman"/>
          <w:sz w:val="24"/>
          <w:szCs w:val="24"/>
        </w:rPr>
        <w:t>na roky 202</w:t>
      </w:r>
      <w:r w:rsidR="008A65F5">
        <w:rPr>
          <w:rFonts w:eastAsia="Times New Roman"/>
          <w:sz w:val="24"/>
          <w:szCs w:val="24"/>
        </w:rPr>
        <w:t>6</w:t>
      </w:r>
      <w:r>
        <w:rPr>
          <w:rFonts w:eastAsia="Times New Roman"/>
          <w:sz w:val="24"/>
          <w:szCs w:val="24"/>
        </w:rPr>
        <w:t xml:space="preserve"> – 202</w:t>
      </w:r>
      <w:r w:rsidR="008A65F5">
        <w:rPr>
          <w:rFonts w:eastAsia="Times New Roman"/>
          <w:sz w:val="24"/>
          <w:szCs w:val="24"/>
        </w:rPr>
        <w:t>8</w:t>
      </w:r>
      <w:r>
        <w:rPr>
          <w:rFonts w:eastAsia="Times New Roman"/>
          <w:sz w:val="24"/>
          <w:szCs w:val="24"/>
        </w:rPr>
        <w:t xml:space="preserve"> konštatujem, že návrh rozpočtu </w:t>
      </w:r>
      <w:r w:rsidR="00451C2A">
        <w:rPr>
          <w:rFonts w:eastAsia="Times New Roman"/>
          <w:sz w:val="24"/>
          <w:szCs w:val="24"/>
        </w:rPr>
        <w:t xml:space="preserve">obce </w:t>
      </w:r>
      <w:r w:rsidR="003B2022">
        <w:rPr>
          <w:rFonts w:eastAsia="Times New Roman"/>
          <w:sz w:val="24"/>
          <w:szCs w:val="24"/>
        </w:rPr>
        <w:t>Tomášovce</w:t>
      </w:r>
      <w:r>
        <w:rPr>
          <w:rFonts w:eastAsia="Times New Roman"/>
          <w:sz w:val="24"/>
          <w:szCs w:val="24"/>
        </w:rPr>
        <w:t xml:space="preserve"> je zostavený v súlade so všeobecnými právnymi predpismi.</w:t>
      </w:r>
    </w:p>
    <w:p w14:paraId="683F7AF3" w14:textId="77777777" w:rsidR="006E1C42" w:rsidRDefault="006E1C42" w:rsidP="006E1C42">
      <w:pPr>
        <w:spacing w:line="373" w:lineRule="exact"/>
        <w:rPr>
          <w:sz w:val="20"/>
          <w:szCs w:val="20"/>
        </w:rPr>
      </w:pPr>
    </w:p>
    <w:p w14:paraId="62F763F6" w14:textId="27F0F058" w:rsidR="00A35106" w:rsidRPr="006E1C42" w:rsidRDefault="006E1C42" w:rsidP="006E1C42">
      <w:pPr>
        <w:numPr>
          <w:ilvl w:val="0"/>
          <w:numId w:val="3"/>
        </w:numPr>
        <w:tabs>
          <w:tab w:val="left" w:pos="800"/>
        </w:tabs>
        <w:ind w:left="800"/>
        <w:rPr>
          <w:rFonts w:eastAsia="Times New Roman"/>
          <w:b/>
          <w:bCs/>
          <w:sz w:val="28"/>
          <w:szCs w:val="28"/>
        </w:rPr>
      </w:pPr>
      <w:r w:rsidRPr="006E1C42">
        <w:rPr>
          <w:rFonts w:eastAsia="Times New Roman"/>
          <w:b/>
          <w:bCs/>
          <w:sz w:val="28"/>
          <w:szCs w:val="28"/>
        </w:rPr>
        <w:t>Viacročný rozpočet na roky 202</w:t>
      </w:r>
      <w:r w:rsidR="008A65F5">
        <w:rPr>
          <w:rFonts w:eastAsia="Times New Roman"/>
          <w:b/>
          <w:bCs/>
          <w:sz w:val="28"/>
          <w:szCs w:val="28"/>
        </w:rPr>
        <w:t>6</w:t>
      </w:r>
      <w:r w:rsidRPr="006E1C42">
        <w:rPr>
          <w:rFonts w:eastAsia="Times New Roman"/>
          <w:b/>
          <w:bCs/>
          <w:sz w:val="28"/>
          <w:szCs w:val="28"/>
        </w:rPr>
        <w:t xml:space="preserve"> – 202</w:t>
      </w:r>
      <w:r w:rsidR="008A65F5">
        <w:rPr>
          <w:rFonts w:eastAsia="Times New Roman"/>
          <w:b/>
          <w:bCs/>
          <w:sz w:val="28"/>
          <w:szCs w:val="28"/>
        </w:rPr>
        <w:t>8</w:t>
      </w:r>
    </w:p>
    <w:p w14:paraId="0E6520DE" w14:textId="77777777" w:rsidR="006E1C42" w:rsidRPr="006E1C42" w:rsidRDefault="006E1C42" w:rsidP="006E1C42">
      <w:pPr>
        <w:spacing w:line="373" w:lineRule="exact"/>
        <w:rPr>
          <w:sz w:val="20"/>
          <w:szCs w:val="20"/>
        </w:rPr>
      </w:pPr>
    </w:p>
    <w:p w14:paraId="2215C417" w14:textId="25C7CEEE" w:rsidR="006E1C42" w:rsidRPr="006E1C42" w:rsidRDefault="006E1C42" w:rsidP="006E1C42">
      <w:pPr>
        <w:spacing w:line="276" w:lineRule="auto"/>
        <w:ind w:firstLine="711"/>
        <w:jc w:val="both"/>
        <w:rPr>
          <w:rFonts w:eastAsia="Times New Roman"/>
          <w:sz w:val="24"/>
          <w:szCs w:val="24"/>
        </w:rPr>
      </w:pPr>
      <w:r w:rsidRPr="006E1C42">
        <w:rPr>
          <w:rFonts w:eastAsia="Times New Roman"/>
          <w:sz w:val="24"/>
          <w:szCs w:val="24"/>
        </w:rPr>
        <w:t>Viacročný rozpočet na roky 202</w:t>
      </w:r>
      <w:r w:rsidR="008A65F5">
        <w:rPr>
          <w:rFonts w:eastAsia="Times New Roman"/>
          <w:sz w:val="24"/>
          <w:szCs w:val="24"/>
        </w:rPr>
        <w:t>6</w:t>
      </w:r>
      <w:r w:rsidRPr="006E1C42">
        <w:rPr>
          <w:rFonts w:eastAsia="Times New Roman"/>
          <w:sz w:val="24"/>
          <w:szCs w:val="24"/>
        </w:rPr>
        <w:t xml:space="preserve"> – 202</w:t>
      </w:r>
      <w:r w:rsidR="008A65F5">
        <w:rPr>
          <w:rFonts w:eastAsia="Times New Roman"/>
          <w:sz w:val="24"/>
          <w:szCs w:val="24"/>
        </w:rPr>
        <w:t>8</w:t>
      </w:r>
      <w:r w:rsidRPr="006E1C42">
        <w:rPr>
          <w:rFonts w:eastAsia="Times New Roman"/>
          <w:sz w:val="24"/>
          <w:szCs w:val="24"/>
        </w:rPr>
        <w:t xml:space="preserve"> je zostavený v rovnakom členení, v akom sa zostavuje rozpočet obce na príslušný rozpočtový rok. Rozpočet obce na príslušný rozpočtový rok je záväzný, rozpočty na nasledujúce dva rozpočtové roky nie sú záväzné, majú len orientačný charakter, ich ukazovatele sa spresňujú v ďalších rozpočtových rokoch.</w:t>
      </w:r>
    </w:p>
    <w:p w14:paraId="68417BCE" w14:textId="77777777" w:rsidR="006E1C42" w:rsidRDefault="006E1C42">
      <w:pPr>
        <w:spacing w:line="200" w:lineRule="exact"/>
        <w:rPr>
          <w:sz w:val="20"/>
          <w:szCs w:val="20"/>
        </w:rPr>
      </w:pPr>
    </w:p>
    <w:p w14:paraId="728247A2" w14:textId="77777777" w:rsidR="006E1C42" w:rsidRDefault="006E1C42">
      <w:pPr>
        <w:spacing w:line="200" w:lineRule="exact"/>
        <w:rPr>
          <w:sz w:val="20"/>
          <w:szCs w:val="20"/>
        </w:rPr>
      </w:pPr>
    </w:p>
    <w:tbl>
      <w:tblPr>
        <w:tblW w:w="9140" w:type="dxa"/>
        <w:tblInd w:w="13" w:type="dxa"/>
        <w:tblLayout w:type="fixed"/>
        <w:tblCellMar>
          <w:left w:w="0" w:type="dxa"/>
          <w:right w:w="0" w:type="dxa"/>
        </w:tblCellMar>
        <w:tblLook w:val="04A0" w:firstRow="1" w:lastRow="0" w:firstColumn="1" w:lastColumn="0" w:noHBand="0" w:noVBand="1"/>
      </w:tblPr>
      <w:tblGrid>
        <w:gridCol w:w="2480"/>
        <w:gridCol w:w="2200"/>
        <w:gridCol w:w="40"/>
        <w:gridCol w:w="1960"/>
        <w:gridCol w:w="60"/>
        <w:gridCol w:w="2400"/>
      </w:tblGrid>
      <w:tr w:rsidR="006E1C42" w14:paraId="191ACC54" w14:textId="77777777" w:rsidTr="00FF3800">
        <w:trPr>
          <w:trHeight w:val="256"/>
        </w:trPr>
        <w:tc>
          <w:tcPr>
            <w:tcW w:w="2480" w:type="dxa"/>
            <w:tcBorders>
              <w:bottom w:val="single" w:sz="8" w:space="0" w:color="auto"/>
            </w:tcBorders>
            <w:vAlign w:val="bottom"/>
          </w:tcPr>
          <w:p w14:paraId="0805D87D" w14:textId="77777777" w:rsidR="006E1C42" w:rsidRDefault="006E1C42" w:rsidP="00FF3800">
            <w:pPr>
              <w:rPr>
                <w:sz w:val="21"/>
                <w:szCs w:val="21"/>
              </w:rPr>
            </w:pPr>
          </w:p>
        </w:tc>
        <w:tc>
          <w:tcPr>
            <w:tcW w:w="2200" w:type="dxa"/>
            <w:tcBorders>
              <w:bottom w:val="single" w:sz="8" w:space="0" w:color="auto"/>
            </w:tcBorders>
            <w:vAlign w:val="bottom"/>
          </w:tcPr>
          <w:p w14:paraId="634EDF8B" w14:textId="77777777" w:rsidR="006E1C42" w:rsidRDefault="006E1C42" w:rsidP="00FF3800">
            <w:pPr>
              <w:rPr>
                <w:sz w:val="21"/>
                <w:szCs w:val="21"/>
              </w:rPr>
            </w:pPr>
          </w:p>
        </w:tc>
        <w:tc>
          <w:tcPr>
            <w:tcW w:w="40" w:type="dxa"/>
            <w:tcBorders>
              <w:bottom w:val="single" w:sz="8" w:space="0" w:color="auto"/>
            </w:tcBorders>
            <w:vAlign w:val="bottom"/>
          </w:tcPr>
          <w:p w14:paraId="63E2B0CF" w14:textId="77777777" w:rsidR="006E1C42" w:rsidRDefault="006E1C42" w:rsidP="00FF3800">
            <w:pPr>
              <w:rPr>
                <w:sz w:val="21"/>
                <w:szCs w:val="21"/>
              </w:rPr>
            </w:pPr>
          </w:p>
        </w:tc>
        <w:tc>
          <w:tcPr>
            <w:tcW w:w="1960" w:type="dxa"/>
            <w:tcBorders>
              <w:bottom w:val="single" w:sz="8" w:space="0" w:color="auto"/>
            </w:tcBorders>
            <w:vAlign w:val="bottom"/>
          </w:tcPr>
          <w:p w14:paraId="0AA5E2D3" w14:textId="77777777" w:rsidR="006E1C42" w:rsidRDefault="006E1C42" w:rsidP="00FF3800">
            <w:pPr>
              <w:rPr>
                <w:sz w:val="21"/>
                <w:szCs w:val="21"/>
              </w:rPr>
            </w:pPr>
          </w:p>
        </w:tc>
        <w:tc>
          <w:tcPr>
            <w:tcW w:w="60" w:type="dxa"/>
            <w:tcBorders>
              <w:bottom w:val="single" w:sz="8" w:space="0" w:color="auto"/>
            </w:tcBorders>
            <w:vAlign w:val="bottom"/>
          </w:tcPr>
          <w:p w14:paraId="18FB622A" w14:textId="77777777" w:rsidR="006E1C42" w:rsidRDefault="006E1C42" w:rsidP="00FF3800">
            <w:pPr>
              <w:rPr>
                <w:sz w:val="21"/>
                <w:szCs w:val="21"/>
              </w:rPr>
            </w:pPr>
          </w:p>
        </w:tc>
        <w:tc>
          <w:tcPr>
            <w:tcW w:w="2400" w:type="dxa"/>
            <w:tcBorders>
              <w:bottom w:val="single" w:sz="8" w:space="0" w:color="auto"/>
            </w:tcBorders>
            <w:vAlign w:val="bottom"/>
          </w:tcPr>
          <w:p w14:paraId="7EF1B0DB" w14:textId="77777777" w:rsidR="006E1C42" w:rsidRDefault="006E1C42" w:rsidP="00FF3800">
            <w:pPr>
              <w:jc w:val="right"/>
              <w:rPr>
                <w:sz w:val="20"/>
                <w:szCs w:val="20"/>
              </w:rPr>
            </w:pPr>
          </w:p>
        </w:tc>
      </w:tr>
      <w:tr w:rsidR="006E1C42" w14:paraId="57496457" w14:textId="77777777" w:rsidTr="00FF3800">
        <w:trPr>
          <w:trHeight w:val="433"/>
        </w:trPr>
        <w:tc>
          <w:tcPr>
            <w:tcW w:w="2480" w:type="dxa"/>
            <w:tcBorders>
              <w:top w:val="single" w:sz="8" w:space="0" w:color="D8D8D8"/>
              <w:left w:val="single" w:sz="8" w:space="0" w:color="auto"/>
            </w:tcBorders>
            <w:shd w:val="clear" w:color="auto" w:fill="D8D8D8"/>
            <w:vAlign w:val="bottom"/>
          </w:tcPr>
          <w:p w14:paraId="341D7547" w14:textId="77777777" w:rsidR="006E1C42" w:rsidRDefault="006E1C42" w:rsidP="00FF3800">
            <w:pPr>
              <w:rPr>
                <w:sz w:val="24"/>
                <w:szCs w:val="24"/>
              </w:rPr>
            </w:pPr>
          </w:p>
        </w:tc>
        <w:tc>
          <w:tcPr>
            <w:tcW w:w="4200" w:type="dxa"/>
            <w:gridSpan w:val="3"/>
            <w:tcBorders>
              <w:top w:val="single" w:sz="8" w:space="0" w:color="D8D8D8"/>
              <w:right w:val="single" w:sz="8" w:space="0" w:color="D8D8D8"/>
            </w:tcBorders>
            <w:shd w:val="clear" w:color="auto" w:fill="D8D8D8"/>
            <w:vAlign w:val="bottom"/>
          </w:tcPr>
          <w:p w14:paraId="6928F890" w14:textId="45BCE666" w:rsidR="006E1C42" w:rsidRDefault="006E1C42" w:rsidP="006E1C42">
            <w:pPr>
              <w:rPr>
                <w:sz w:val="20"/>
                <w:szCs w:val="20"/>
              </w:rPr>
            </w:pPr>
            <w:r>
              <w:rPr>
                <w:rFonts w:eastAsia="Times New Roman"/>
                <w:b/>
                <w:bCs/>
                <w:sz w:val="24"/>
                <w:szCs w:val="24"/>
              </w:rPr>
              <w:t>N</w:t>
            </w:r>
            <w:r w:rsidRPr="006E1C42">
              <w:rPr>
                <w:rFonts w:eastAsia="Times New Roman"/>
                <w:b/>
                <w:bCs/>
                <w:sz w:val="24"/>
                <w:szCs w:val="24"/>
              </w:rPr>
              <w:t>ávrh rozpočtu obce na roky 202</w:t>
            </w:r>
            <w:r w:rsidR="008A65F5">
              <w:rPr>
                <w:rFonts w:eastAsia="Times New Roman"/>
                <w:b/>
                <w:bCs/>
                <w:sz w:val="24"/>
                <w:szCs w:val="24"/>
              </w:rPr>
              <w:t>6</w:t>
            </w:r>
            <w:r w:rsidRPr="006E1C42">
              <w:rPr>
                <w:rFonts w:eastAsia="Times New Roman"/>
                <w:b/>
                <w:bCs/>
                <w:sz w:val="24"/>
                <w:szCs w:val="24"/>
              </w:rPr>
              <w:t>-202</w:t>
            </w:r>
            <w:r w:rsidR="008A65F5">
              <w:rPr>
                <w:rFonts w:eastAsia="Times New Roman"/>
                <w:b/>
                <w:bCs/>
                <w:sz w:val="24"/>
                <w:szCs w:val="24"/>
              </w:rPr>
              <w:t>8</w:t>
            </w:r>
          </w:p>
        </w:tc>
        <w:tc>
          <w:tcPr>
            <w:tcW w:w="60" w:type="dxa"/>
            <w:tcBorders>
              <w:top w:val="single" w:sz="8" w:space="0" w:color="D8D8D8"/>
            </w:tcBorders>
            <w:shd w:val="clear" w:color="auto" w:fill="D8D8D8"/>
            <w:vAlign w:val="bottom"/>
          </w:tcPr>
          <w:p w14:paraId="63D488FF" w14:textId="77777777" w:rsidR="006E1C42" w:rsidRDefault="006E1C42" w:rsidP="00FF3800">
            <w:pPr>
              <w:rPr>
                <w:sz w:val="24"/>
                <w:szCs w:val="24"/>
              </w:rPr>
            </w:pPr>
          </w:p>
        </w:tc>
        <w:tc>
          <w:tcPr>
            <w:tcW w:w="2400" w:type="dxa"/>
            <w:tcBorders>
              <w:top w:val="single" w:sz="8" w:space="0" w:color="D8D8D8"/>
              <w:right w:val="single" w:sz="8" w:space="0" w:color="auto"/>
            </w:tcBorders>
            <w:shd w:val="clear" w:color="auto" w:fill="D8D8D8"/>
            <w:vAlign w:val="bottom"/>
          </w:tcPr>
          <w:p w14:paraId="6B9892EC" w14:textId="7A3D28B0" w:rsidR="006E1C42" w:rsidRDefault="006E1C42" w:rsidP="00FF3800">
            <w:pPr>
              <w:rPr>
                <w:sz w:val="24"/>
                <w:szCs w:val="24"/>
              </w:rPr>
            </w:pPr>
          </w:p>
        </w:tc>
      </w:tr>
      <w:tr w:rsidR="006E1C42" w14:paraId="7A2D17F0" w14:textId="77777777" w:rsidTr="00FF3800">
        <w:trPr>
          <w:trHeight w:val="178"/>
        </w:trPr>
        <w:tc>
          <w:tcPr>
            <w:tcW w:w="2480" w:type="dxa"/>
            <w:tcBorders>
              <w:left w:val="single" w:sz="8" w:space="0" w:color="auto"/>
              <w:bottom w:val="single" w:sz="8" w:space="0" w:color="auto"/>
            </w:tcBorders>
            <w:shd w:val="clear" w:color="auto" w:fill="D8D8D8"/>
            <w:vAlign w:val="bottom"/>
          </w:tcPr>
          <w:p w14:paraId="359B3A25" w14:textId="77777777" w:rsidR="006E1C42" w:rsidRDefault="006E1C42" w:rsidP="00FF3800">
            <w:pPr>
              <w:rPr>
                <w:sz w:val="15"/>
                <w:szCs w:val="15"/>
              </w:rPr>
            </w:pPr>
          </w:p>
        </w:tc>
        <w:tc>
          <w:tcPr>
            <w:tcW w:w="2200" w:type="dxa"/>
            <w:tcBorders>
              <w:bottom w:val="single" w:sz="8" w:space="0" w:color="auto"/>
              <w:right w:val="single" w:sz="8" w:space="0" w:color="D8D8D8"/>
            </w:tcBorders>
            <w:shd w:val="clear" w:color="auto" w:fill="D8D8D8"/>
            <w:vAlign w:val="bottom"/>
          </w:tcPr>
          <w:p w14:paraId="1F125D6F" w14:textId="77777777" w:rsidR="006E1C42" w:rsidRDefault="006E1C42" w:rsidP="00FF3800">
            <w:pPr>
              <w:rPr>
                <w:sz w:val="15"/>
                <w:szCs w:val="15"/>
              </w:rPr>
            </w:pPr>
          </w:p>
        </w:tc>
        <w:tc>
          <w:tcPr>
            <w:tcW w:w="40" w:type="dxa"/>
            <w:tcBorders>
              <w:bottom w:val="single" w:sz="8" w:space="0" w:color="auto"/>
            </w:tcBorders>
            <w:shd w:val="clear" w:color="auto" w:fill="D8D8D8"/>
            <w:vAlign w:val="bottom"/>
          </w:tcPr>
          <w:p w14:paraId="1E972373" w14:textId="77777777" w:rsidR="006E1C42" w:rsidRDefault="006E1C42" w:rsidP="00FF3800">
            <w:pPr>
              <w:rPr>
                <w:sz w:val="15"/>
                <w:szCs w:val="15"/>
              </w:rPr>
            </w:pPr>
          </w:p>
        </w:tc>
        <w:tc>
          <w:tcPr>
            <w:tcW w:w="1960" w:type="dxa"/>
            <w:tcBorders>
              <w:bottom w:val="single" w:sz="8" w:space="0" w:color="auto"/>
              <w:right w:val="single" w:sz="8" w:space="0" w:color="D8D8D8"/>
            </w:tcBorders>
            <w:shd w:val="clear" w:color="auto" w:fill="D8D8D8"/>
            <w:vAlign w:val="bottom"/>
          </w:tcPr>
          <w:p w14:paraId="2737A821" w14:textId="77777777" w:rsidR="006E1C42" w:rsidRDefault="006E1C42" w:rsidP="00FF3800">
            <w:pPr>
              <w:rPr>
                <w:sz w:val="15"/>
                <w:szCs w:val="15"/>
              </w:rPr>
            </w:pPr>
          </w:p>
        </w:tc>
        <w:tc>
          <w:tcPr>
            <w:tcW w:w="60" w:type="dxa"/>
            <w:tcBorders>
              <w:bottom w:val="single" w:sz="8" w:space="0" w:color="auto"/>
            </w:tcBorders>
            <w:shd w:val="clear" w:color="auto" w:fill="D8D8D8"/>
            <w:vAlign w:val="bottom"/>
          </w:tcPr>
          <w:p w14:paraId="1D39BA0E" w14:textId="77777777" w:rsidR="006E1C42" w:rsidRDefault="006E1C42" w:rsidP="00FF3800">
            <w:pPr>
              <w:rPr>
                <w:sz w:val="15"/>
                <w:szCs w:val="15"/>
              </w:rPr>
            </w:pPr>
          </w:p>
        </w:tc>
        <w:tc>
          <w:tcPr>
            <w:tcW w:w="2400" w:type="dxa"/>
            <w:tcBorders>
              <w:bottom w:val="single" w:sz="8" w:space="0" w:color="auto"/>
              <w:right w:val="single" w:sz="8" w:space="0" w:color="auto"/>
            </w:tcBorders>
            <w:shd w:val="clear" w:color="auto" w:fill="D8D8D8"/>
            <w:vAlign w:val="bottom"/>
          </w:tcPr>
          <w:p w14:paraId="4AA36A2D" w14:textId="77777777" w:rsidR="006E1C42" w:rsidRDefault="006E1C42" w:rsidP="00FF3800">
            <w:pPr>
              <w:rPr>
                <w:sz w:val="15"/>
                <w:szCs w:val="15"/>
              </w:rPr>
            </w:pPr>
          </w:p>
        </w:tc>
      </w:tr>
      <w:tr w:rsidR="006E1C42" w14:paraId="2E03124D" w14:textId="77777777" w:rsidTr="00FF3800">
        <w:trPr>
          <w:trHeight w:val="301"/>
        </w:trPr>
        <w:tc>
          <w:tcPr>
            <w:tcW w:w="2480" w:type="dxa"/>
            <w:tcBorders>
              <w:left w:val="single" w:sz="8" w:space="0" w:color="auto"/>
            </w:tcBorders>
            <w:vAlign w:val="bottom"/>
          </w:tcPr>
          <w:p w14:paraId="2EFC38FE" w14:textId="3B8822AD" w:rsidR="006E1C42" w:rsidRPr="006E1C42" w:rsidRDefault="006E1C42" w:rsidP="006E1C42">
            <w:pPr>
              <w:ind w:left="80"/>
              <w:rPr>
                <w:rFonts w:eastAsia="Times New Roman"/>
                <w:b/>
                <w:bCs/>
                <w:sz w:val="24"/>
                <w:szCs w:val="24"/>
              </w:rPr>
            </w:pPr>
            <w:r>
              <w:rPr>
                <w:rFonts w:eastAsia="Times New Roman"/>
                <w:b/>
                <w:bCs/>
                <w:sz w:val="24"/>
                <w:szCs w:val="24"/>
              </w:rPr>
              <w:t>202</w:t>
            </w:r>
            <w:r w:rsidR="008A65F5">
              <w:rPr>
                <w:rFonts w:eastAsia="Times New Roman"/>
                <w:b/>
                <w:bCs/>
                <w:sz w:val="24"/>
                <w:szCs w:val="24"/>
              </w:rPr>
              <w:t>6</w:t>
            </w:r>
          </w:p>
        </w:tc>
        <w:tc>
          <w:tcPr>
            <w:tcW w:w="2200" w:type="dxa"/>
            <w:tcBorders>
              <w:right w:val="single" w:sz="8" w:space="0" w:color="auto"/>
            </w:tcBorders>
            <w:vAlign w:val="bottom"/>
          </w:tcPr>
          <w:p w14:paraId="1D2323D8" w14:textId="77777777" w:rsidR="006E1C42" w:rsidRDefault="006E1C42" w:rsidP="00FF3800">
            <w:pPr>
              <w:rPr>
                <w:sz w:val="24"/>
                <w:szCs w:val="24"/>
              </w:rPr>
            </w:pPr>
          </w:p>
        </w:tc>
        <w:tc>
          <w:tcPr>
            <w:tcW w:w="40" w:type="dxa"/>
            <w:vAlign w:val="bottom"/>
          </w:tcPr>
          <w:p w14:paraId="6822D874" w14:textId="77777777" w:rsidR="006E1C42" w:rsidRDefault="006E1C42" w:rsidP="00FF3800">
            <w:pPr>
              <w:rPr>
                <w:sz w:val="24"/>
                <w:szCs w:val="24"/>
              </w:rPr>
            </w:pPr>
          </w:p>
        </w:tc>
        <w:tc>
          <w:tcPr>
            <w:tcW w:w="1960" w:type="dxa"/>
            <w:tcBorders>
              <w:right w:val="single" w:sz="8" w:space="0" w:color="auto"/>
            </w:tcBorders>
            <w:vAlign w:val="bottom"/>
          </w:tcPr>
          <w:p w14:paraId="1BD6C2D1" w14:textId="77777777" w:rsidR="006E1C42" w:rsidRDefault="006E1C42" w:rsidP="00FF3800">
            <w:pPr>
              <w:rPr>
                <w:sz w:val="20"/>
                <w:szCs w:val="20"/>
              </w:rPr>
            </w:pPr>
            <w:r>
              <w:rPr>
                <w:rFonts w:eastAsia="Times New Roman"/>
                <w:sz w:val="24"/>
                <w:szCs w:val="24"/>
              </w:rPr>
              <w:t>Príjmy</w:t>
            </w:r>
          </w:p>
        </w:tc>
        <w:tc>
          <w:tcPr>
            <w:tcW w:w="2460" w:type="dxa"/>
            <w:gridSpan w:val="2"/>
            <w:tcBorders>
              <w:right w:val="single" w:sz="8" w:space="0" w:color="auto"/>
            </w:tcBorders>
            <w:vAlign w:val="bottom"/>
          </w:tcPr>
          <w:p w14:paraId="18FC9C40" w14:textId="02277427" w:rsidR="006E1C42" w:rsidRDefault="008A65F5" w:rsidP="00FF3800">
            <w:pPr>
              <w:jc w:val="right"/>
              <w:rPr>
                <w:sz w:val="20"/>
                <w:szCs w:val="20"/>
              </w:rPr>
            </w:pPr>
            <w:r>
              <w:rPr>
                <w:sz w:val="20"/>
                <w:szCs w:val="20"/>
              </w:rPr>
              <w:t>152 657</w:t>
            </w:r>
            <w:r w:rsidR="006E1C42" w:rsidRPr="006E1C42">
              <w:rPr>
                <w:sz w:val="20"/>
                <w:szCs w:val="20"/>
              </w:rPr>
              <w:t>,00</w:t>
            </w:r>
          </w:p>
        </w:tc>
      </w:tr>
      <w:tr w:rsidR="006E1C42" w14:paraId="17DA645E" w14:textId="77777777" w:rsidTr="00FF3800">
        <w:trPr>
          <w:trHeight w:val="29"/>
        </w:trPr>
        <w:tc>
          <w:tcPr>
            <w:tcW w:w="2480" w:type="dxa"/>
            <w:tcBorders>
              <w:left w:val="single" w:sz="8" w:space="0" w:color="auto"/>
              <w:bottom w:val="single" w:sz="8" w:space="0" w:color="auto"/>
            </w:tcBorders>
            <w:vAlign w:val="bottom"/>
          </w:tcPr>
          <w:p w14:paraId="46E1DFA6" w14:textId="77777777" w:rsidR="006E1C42" w:rsidRDefault="006E1C42" w:rsidP="00FF3800">
            <w:pPr>
              <w:rPr>
                <w:sz w:val="2"/>
                <w:szCs w:val="2"/>
              </w:rPr>
            </w:pPr>
          </w:p>
        </w:tc>
        <w:tc>
          <w:tcPr>
            <w:tcW w:w="2200" w:type="dxa"/>
            <w:tcBorders>
              <w:bottom w:val="single" w:sz="8" w:space="0" w:color="auto"/>
              <w:right w:val="single" w:sz="8" w:space="0" w:color="auto"/>
            </w:tcBorders>
            <w:vAlign w:val="bottom"/>
          </w:tcPr>
          <w:p w14:paraId="624DCEAD" w14:textId="77777777" w:rsidR="006E1C42" w:rsidRDefault="006E1C42" w:rsidP="00FF3800">
            <w:pPr>
              <w:rPr>
                <w:sz w:val="2"/>
                <w:szCs w:val="2"/>
              </w:rPr>
            </w:pPr>
          </w:p>
        </w:tc>
        <w:tc>
          <w:tcPr>
            <w:tcW w:w="40" w:type="dxa"/>
            <w:tcBorders>
              <w:bottom w:val="single" w:sz="8" w:space="0" w:color="auto"/>
            </w:tcBorders>
            <w:vAlign w:val="bottom"/>
          </w:tcPr>
          <w:p w14:paraId="5DFEA7D9" w14:textId="77777777" w:rsidR="006E1C42" w:rsidRDefault="006E1C42" w:rsidP="00FF3800">
            <w:pPr>
              <w:rPr>
                <w:sz w:val="2"/>
                <w:szCs w:val="2"/>
              </w:rPr>
            </w:pPr>
          </w:p>
        </w:tc>
        <w:tc>
          <w:tcPr>
            <w:tcW w:w="1960" w:type="dxa"/>
            <w:tcBorders>
              <w:bottom w:val="single" w:sz="8" w:space="0" w:color="auto"/>
              <w:right w:val="single" w:sz="8" w:space="0" w:color="auto"/>
            </w:tcBorders>
            <w:vAlign w:val="bottom"/>
          </w:tcPr>
          <w:p w14:paraId="0D7A2A58" w14:textId="77777777" w:rsidR="006E1C42" w:rsidRDefault="006E1C42" w:rsidP="00FF3800">
            <w:pPr>
              <w:rPr>
                <w:sz w:val="2"/>
                <w:szCs w:val="2"/>
              </w:rPr>
            </w:pPr>
          </w:p>
        </w:tc>
        <w:tc>
          <w:tcPr>
            <w:tcW w:w="60" w:type="dxa"/>
            <w:tcBorders>
              <w:bottom w:val="single" w:sz="8" w:space="0" w:color="auto"/>
            </w:tcBorders>
            <w:vAlign w:val="bottom"/>
          </w:tcPr>
          <w:p w14:paraId="22B724C6" w14:textId="77777777" w:rsidR="006E1C42" w:rsidRDefault="006E1C42" w:rsidP="00FF3800">
            <w:pPr>
              <w:rPr>
                <w:sz w:val="2"/>
                <w:szCs w:val="2"/>
              </w:rPr>
            </w:pPr>
          </w:p>
        </w:tc>
        <w:tc>
          <w:tcPr>
            <w:tcW w:w="2400" w:type="dxa"/>
            <w:tcBorders>
              <w:bottom w:val="single" w:sz="8" w:space="0" w:color="auto"/>
              <w:right w:val="single" w:sz="8" w:space="0" w:color="auto"/>
            </w:tcBorders>
            <w:vAlign w:val="bottom"/>
          </w:tcPr>
          <w:p w14:paraId="670A793F" w14:textId="77777777" w:rsidR="006E1C42" w:rsidRDefault="006E1C42" w:rsidP="00FF3800">
            <w:pPr>
              <w:rPr>
                <w:sz w:val="2"/>
                <w:szCs w:val="2"/>
              </w:rPr>
            </w:pPr>
          </w:p>
        </w:tc>
      </w:tr>
      <w:tr w:rsidR="006E1C42" w14:paraId="422F6CF0" w14:textId="77777777" w:rsidTr="00FF3800">
        <w:trPr>
          <w:trHeight w:val="301"/>
        </w:trPr>
        <w:tc>
          <w:tcPr>
            <w:tcW w:w="2480" w:type="dxa"/>
            <w:tcBorders>
              <w:left w:val="single" w:sz="8" w:space="0" w:color="auto"/>
            </w:tcBorders>
            <w:vAlign w:val="bottom"/>
          </w:tcPr>
          <w:p w14:paraId="30493501" w14:textId="77777777" w:rsidR="006E1C42" w:rsidRDefault="006E1C42" w:rsidP="00FF3800">
            <w:pPr>
              <w:rPr>
                <w:sz w:val="24"/>
                <w:szCs w:val="24"/>
              </w:rPr>
            </w:pPr>
          </w:p>
        </w:tc>
        <w:tc>
          <w:tcPr>
            <w:tcW w:w="2200" w:type="dxa"/>
            <w:tcBorders>
              <w:right w:val="single" w:sz="8" w:space="0" w:color="auto"/>
            </w:tcBorders>
            <w:vAlign w:val="bottom"/>
          </w:tcPr>
          <w:p w14:paraId="03832C74" w14:textId="77777777" w:rsidR="006E1C42" w:rsidRDefault="006E1C42" w:rsidP="00FF3800">
            <w:pPr>
              <w:rPr>
                <w:sz w:val="24"/>
                <w:szCs w:val="24"/>
              </w:rPr>
            </w:pPr>
          </w:p>
        </w:tc>
        <w:tc>
          <w:tcPr>
            <w:tcW w:w="40" w:type="dxa"/>
            <w:vAlign w:val="bottom"/>
          </w:tcPr>
          <w:p w14:paraId="5A4CFD62" w14:textId="77777777" w:rsidR="006E1C42" w:rsidRDefault="006E1C42" w:rsidP="00FF3800">
            <w:pPr>
              <w:rPr>
                <w:sz w:val="24"/>
                <w:szCs w:val="24"/>
              </w:rPr>
            </w:pPr>
          </w:p>
        </w:tc>
        <w:tc>
          <w:tcPr>
            <w:tcW w:w="1960" w:type="dxa"/>
            <w:tcBorders>
              <w:right w:val="single" w:sz="8" w:space="0" w:color="auto"/>
            </w:tcBorders>
            <w:vAlign w:val="bottom"/>
          </w:tcPr>
          <w:p w14:paraId="56A18EFD" w14:textId="77777777" w:rsidR="006E1C42" w:rsidRDefault="006E1C42" w:rsidP="00FF3800">
            <w:pPr>
              <w:rPr>
                <w:sz w:val="20"/>
                <w:szCs w:val="20"/>
              </w:rPr>
            </w:pPr>
            <w:r>
              <w:rPr>
                <w:rFonts w:eastAsia="Times New Roman"/>
                <w:sz w:val="24"/>
                <w:szCs w:val="24"/>
              </w:rPr>
              <w:t>Výdavky</w:t>
            </w:r>
          </w:p>
        </w:tc>
        <w:tc>
          <w:tcPr>
            <w:tcW w:w="2460" w:type="dxa"/>
            <w:gridSpan w:val="2"/>
            <w:tcBorders>
              <w:right w:val="single" w:sz="8" w:space="0" w:color="auto"/>
            </w:tcBorders>
            <w:vAlign w:val="bottom"/>
          </w:tcPr>
          <w:p w14:paraId="0EF75974" w14:textId="47235D6C" w:rsidR="006E1C42" w:rsidRDefault="008A65F5" w:rsidP="00FF3800">
            <w:pPr>
              <w:jc w:val="right"/>
              <w:rPr>
                <w:sz w:val="20"/>
                <w:szCs w:val="20"/>
              </w:rPr>
            </w:pPr>
            <w:r>
              <w:rPr>
                <w:sz w:val="20"/>
                <w:szCs w:val="20"/>
              </w:rPr>
              <w:t>83 415</w:t>
            </w:r>
            <w:r w:rsidR="006E1C42" w:rsidRPr="006E1C42">
              <w:rPr>
                <w:sz w:val="20"/>
                <w:szCs w:val="20"/>
              </w:rPr>
              <w:t>,00</w:t>
            </w:r>
          </w:p>
        </w:tc>
      </w:tr>
      <w:tr w:rsidR="006E1C42" w14:paraId="1DA37EDB" w14:textId="77777777" w:rsidTr="00FF3800">
        <w:trPr>
          <w:trHeight w:val="53"/>
        </w:trPr>
        <w:tc>
          <w:tcPr>
            <w:tcW w:w="2480" w:type="dxa"/>
            <w:tcBorders>
              <w:left w:val="single" w:sz="8" w:space="0" w:color="auto"/>
              <w:bottom w:val="single" w:sz="8" w:space="0" w:color="auto"/>
            </w:tcBorders>
            <w:vAlign w:val="bottom"/>
          </w:tcPr>
          <w:p w14:paraId="30731D10" w14:textId="77777777" w:rsidR="006E1C42" w:rsidRDefault="006E1C42" w:rsidP="00FF3800">
            <w:pPr>
              <w:rPr>
                <w:sz w:val="4"/>
                <w:szCs w:val="4"/>
              </w:rPr>
            </w:pPr>
          </w:p>
        </w:tc>
        <w:tc>
          <w:tcPr>
            <w:tcW w:w="2200" w:type="dxa"/>
            <w:tcBorders>
              <w:bottom w:val="single" w:sz="8" w:space="0" w:color="auto"/>
              <w:right w:val="single" w:sz="8" w:space="0" w:color="auto"/>
            </w:tcBorders>
            <w:vAlign w:val="bottom"/>
          </w:tcPr>
          <w:p w14:paraId="4B2EBB8A" w14:textId="77777777" w:rsidR="006E1C42" w:rsidRDefault="006E1C42" w:rsidP="00FF3800">
            <w:pPr>
              <w:rPr>
                <w:sz w:val="4"/>
                <w:szCs w:val="4"/>
              </w:rPr>
            </w:pPr>
          </w:p>
        </w:tc>
        <w:tc>
          <w:tcPr>
            <w:tcW w:w="40" w:type="dxa"/>
            <w:tcBorders>
              <w:bottom w:val="single" w:sz="8" w:space="0" w:color="auto"/>
            </w:tcBorders>
            <w:vAlign w:val="bottom"/>
          </w:tcPr>
          <w:p w14:paraId="5ADD76F8" w14:textId="77777777" w:rsidR="006E1C42" w:rsidRDefault="006E1C42" w:rsidP="00FF3800">
            <w:pPr>
              <w:rPr>
                <w:sz w:val="4"/>
                <w:szCs w:val="4"/>
              </w:rPr>
            </w:pPr>
          </w:p>
        </w:tc>
        <w:tc>
          <w:tcPr>
            <w:tcW w:w="1960" w:type="dxa"/>
            <w:tcBorders>
              <w:bottom w:val="single" w:sz="8" w:space="0" w:color="auto"/>
              <w:right w:val="single" w:sz="8" w:space="0" w:color="auto"/>
            </w:tcBorders>
            <w:vAlign w:val="bottom"/>
          </w:tcPr>
          <w:p w14:paraId="7D2A0020" w14:textId="77777777" w:rsidR="006E1C42" w:rsidRDefault="006E1C42" w:rsidP="00FF3800">
            <w:pPr>
              <w:rPr>
                <w:sz w:val="4"/>
                <w:szCs w:val="4"/>
              </w:rPr>
            </w:pPr>
          </w:p>
        </w:tc>
        <w:tc>
          <w:tcPr>
            <w:tcW w:w="60" w:type="dxa"/>
            <w:tcBorders>
              <w:bottom w:val="single" w:sz="8" w:space="0" w:color="auto"/>
            </w:tcBorders>
            <w:vAlign w:val="bottom"/>
          </w:tcPr>
          <w:p w14:paraId="4F53CB61" w14:textId="77777777" w:rsidR="006E1C42" w:rsidRDefault="006E1C42" w:rsidP="00FF3800">
            <w:pPr>
              <w:rPr>
                <w:sz w:val="4"/>
                <w:szCs w:val="4"/>
              </w:rPr>
            </w:pPr>
          </w:p>
        </w:tc>
        <w:tc>
          <w:tcPr>
            <w:tcW w:w="2400" w:type="dxa"/>
            <w:tcBorders>
              <w:bottom w:val="single" w:sz="8" w:space="0" w:color="auto"/>
              <w:right w:val="single" w:sz="8" w:space="0" w:color="auto"/>
            </w:tcBorders>
            <w:vAlign w:val="bottom"/>
          </w:tcPr>
          <w:p w14:paraId="5CAE1689" w14:textId="77777777" w:rsidR="006E1C42" w:rsidRDefault="006E1C42" w:rsidP="00FF3800">
            <w:pPr>
              <w:rPr>
                <w:sz w:val="4"/>
                <w:szCs w:val="4"/>
              </w:rPr>
            </w:pPr>
          </w:p>
        </w:tc>
      </w:tr>
      <w:tr w:rsidR="006E1C42" w14:paraId="4160D623" w14:textId="77777777" w:rsidTr="00FF3800">
        <w:trPr>
          <w:trHeight w:val="316"/>
        </w:trPr>
        <w:tc>
          <w:tcPr>
            <w:tcW w:w="2480" w:type="dxa"/>
            <w:tcBorders>
              <w:top w:val="single" w:sz="8" w:space="0" w:color="D6E3BC"/>
              <w:left w:val="single" w:sz="8" w:space="0" w:color="auto"/>
              <w:bottom w:val="single" w:sz="8" w:space="0" w:color="D6E3BC"/>
            </w:tcBorders>
            <w:shd w:val="clear" w:color="auto" w:fill="D6E3BC"/>
            <w:vAlign w:val="bottom"/>
          </w:tcPr>
          <w:p w14:paraId="24465F6B" w14:textId="77777777" w:rsidR="006E1C42" w:rsidRDefault="006E1C42" w:rsidP="00FF3800">
            <w:pPr>
              <w:rPr>
                <w:sz w:val="24"/>
                <w:szCs w:val="24"/>
              </w:rPr>
            </w:pPr>
          </w:p>
        </w:tc>
        <w:tc>
          <w:tcPr>
            <w:tcW w:w="2200" w:type="dxa"/>
            <w:tcBorders>
              <w:top w:val="single" w:sz="8" w:space="0" w:color="D6E3BC"/>
              <w:bottom w:val="single" w:sz="8" w:space="0" w:color="D6E3BC"/>
              <w:right w:val="single" w:sz="8" w:space="0" w:color="auto"/>
            </w:tcBorders>
            <w:shd w:val="clear" w:color="auto" w:fill="D6E3BC"/>
            <w:vAlign w:val="bottom"/>
          </w:tcPr>
          <w:p w14:paraId="3AC746C4" w14:textId="77777777" w:rsidR="006E1C42" w:rsidRDefault="006E1C42" w:rsidP="00FF3800">
            <w:pPr>
              <w:rPr>
                <w:sz w:val="24"/>
                <w:szCs w:val="24"/>
              </w:rPr>
            </w:pPr>
          </w:p>
        </w:tc>
        <w:tc>
          <w:tcPr>
            <w:tcW w:w="40" w:type="dxa"/>
            <w:tcBorders>
              <w:top w:val="single" w:sz="8" w:space="0" w:color="D6E3BC"/>
              <w:bottom w:val="single" w:sz="8" w:space="0" w:color="D6E3BC"/>
            </w:tcBorders>
            <w:shd w:val="clear" w:color="auto" w:fill="D6E3BC"/>
            <w:vAlign w:val="bottom"/>
          </w:tcPr>
          <w:p w14:paraId="09F29E34" w14:textId="77777777" w:rsidR="006E1C42" w:rsidRDefault="006E1C42" w:rsidP="00FF3800">
            <w:pPr>
              <w:rPr>
                <w:sz w:val="24"/>
                <w:szCs w:val="24"/>
              </w:rPr>
            </w:pPr>
          </w:p>
        </w:tc>
        <w:tc>
          <w:tcPr>
            <w:tcW w:w="1960" w:type="dxa"/>
            <w:tcBorders>
              <w:top w:val="single" w:sz="8" w:space="0" w:color="D6E3BC"/>
              <w:bottom w:val="single" w:sz="8" w:space="0" w:color="D6E3BC"/>
              <w:right w:val="single" w:sz="8" w:space="0" w:color="auto"/>
            </w:tcBorders>
            <w:shd w:val="clear" w:color="auto" w:fill="D6E3BC"/>
            <w:vAlign w:val="bottom"/>
          </w:tcPr>
          <w:p w14:paraId="3BABF1EE" w14:textId="77777777" w:rsidR="006E1C42" w:rsidRDefault="006E1C42" w:rsidP="00FF3800">
            <w:pPr>
              <w:rPr>
                <w:sz w:val="20"/>
                <w:szCs w:val="20"/>
              </w:rPr>
            </w:pPr>
            <w:r>
              <w:rPr>
                <w:rFonts w:eastAsia="Times New Roman"/>
                <w:sz w:val="24"/>
                <w:szCs w:val="24"/>
              </w:rPr>
              <w:t>Prebytok</w:t>
            </w:r>
          </w:p>
        </w:tc>
        <w:tc>
          <w:tcPr>
            <w:tcW w:w="60" w:type="dxa"/>
            <w:tcBorders>
              <w:top w:val="single" w:sz="8" w:space="0" w:color="D6E3BC"/>
              <w:bottom w:val="single" w:sz="8" w:space="0" w:color="D6E3BC"/>
            </w:tcBorders>
            <w:shd w:val="clear" w:color="auto" w:fill="D6E3BC"/>
            <w:vAlign w:val="bottom"/>
          </w:tcPr>
          <w:p w14:paraId="4E6D0469" w14:textId="77777777" w:rsidR="006E1C42" w:rsidRDefault="006E1C42" w:rsidP="00FF3800">
            <w:pPr>
              <w:rPr>
                <w:sz w:val="24"/>
                <w:szCs w:val="24"/>
              </w:rPr>
            </w:pPr>
          </w:p>
        </w:tc>
        <w:tc>
          <w:tcPr>
            <w:tcW w:w="2400" w:type="dxa"/>
            <w:tcBorders>
              <w:top w:val="single" w:sz="8" w:space="0" w:color="D6E3BC"/>
              <w:bottom w:val="single" w:sz="8" w:space="0" w:color="D6E3BC"/>
              <w:right w:val="single" w:sz="8" w:space="0" w:color="auto"/>
            </w:tcBorders>
            <w:shd w:val="clear" w:color="auto" w:fill="D6E3BC"/>
            <w:vAlign w:val="bottom"/>
          </w:tcPr>
          <w:p w14:paraId="474F1EE3" w14:textId="3D4093A3" w:rsidR="006E1C42" w:rsidRDefault="00686FE6" w:rsidP="00FF3800">
            <w:pPr>
              <w:jc w:val="right"/>
              <w:rPr>
                <w:sz w:val="20"/>
                <w:szCs w:val="20"/>
              </w:rPr>
            </w:pPr>
            <w:r>
              <w:rPr>
                <w:sz w:val="20"/>
                <w:szCs w:val="20"/>
              </w:rPr>
              <w:t>1</w:t>
            </w:r>
            <w:r w:rsidR="008A65F5">
              <w:rPr>
                <w:sz w:val="20"/>
                <w:szCs w:val="20"/>
              </w:rPr>
              <w:t>9 242</w:t>
            </w:r>
            <w:r w:rsidR="006E1C42" w:rsidRPr="006E1C42">
              <w:rPr>
                <w:sz w:val="20"/>
                <w:szCs w:val="20"/>
              </w:rPr>
              <w:t>,00</w:t>
            </w:r>
          </w:p>
        </w:tc>
      </w:tr>
      <w:tr w:rsidR="006E1C42" w14:paraId="3F9638A0" w14:textId="77777777" w:rsidTr="00FF3800">
        <w:trPr>
          <w:trHeight w:val="301"/>
        </w:trPr>
        <w:tc>
          <w:tcPr>
            <w:tcW w:w="2480" w:type="dxa"/>
            <w:tcBorders>
              <w:top w:val="single" w:sz="8" w:space="0" w:color="auto"/>
              <w:left w:val="single" w:sz="8" w:space="0" w:color="auto"/>
            </w:tcBorders>
            <w:vAlign w:val="bottom"/>
          </w:tcPr>
          <w:p w14:paraId="3B03D73B" w14:textId="548449CB" w:rsidR="006E1C42" w:rsidRDefault="006E1C42" w:rsidP="00FF3800">
            <w:pPr>
              <w:ind w:left="80"/>
              <w:rPr>
                <w:sz w:val="20"/>
                <w:szCs w:val="20"/>
              </w:rPr>
            </w:pPr>
            <w:r>
              <w:rPr>
                <w:rFonts w:eastAsia="Times New Roman"/>
                <w:b/>
                <w:bCs/>
                <w:sz w:val="24"/>
                <w:szCs w:val="24"/>
              </w:rPr>
              <w:t>202</w:t>
            </w:r>
            <w:r w:rsidR="008A65F5">
              <w:rPr>
                <w:rFonts w:eastAsia="Times New Roman"/>
                <w:b/>
                <w:bCs/>
                <w:sz w:val="24"/>
                <w:szCs w:val="24"/>
              </w:rPr>
              <w:t>7</w:t>
            </w:r>
          </w:p>
        </w:tc>
        <w:tc>
          <w:tcPr>
            <w:tcW w:w="2200" w:type="dxa"/>
            <w:tcBorders>
              <w:top w:val="single" w:sz="8" w:space="0" w:color="auto"/>
              <w:right w:val="single" w:sz="8" w:space="0" w:color="auto"/>
            </w:tcBorders>
            <w:vAlign w:val="bottom"/>
          </w:tcPr>
          <w:p w14:paraId="1D64B619" w14:textId="77777777" w:rsidR="006E1C42" w:rsidRDefault="006E1C42" w:rsidP="00FF3800">
            <w:pPr>
              <w:rPr>
                <w:sz w:val="24"/>
                <w:szCs w:val="24"/>
              </w:rPr>
            </w:pPr>
          </w:p>
        </w:tc>
        <w:tc>
          <w:tcPr>
            <w:tcW w:w="40" w:type="dxa"/>
            <w:tcBorders>
              <w:top w:val="single" w:sz="8" w:space="0" w:color="auto"/>
            </w:tcBorders>
            <w:vAlign w:val="bottom"/>
          </w:tcPr>
          <w:p w14:paraId="3BAA9162" w14:textId="77777777" w:rsidR="006E1C42" w:rsidRDefault="006E1C42" w:rsidP="00FF3800">
            <w:pPr>
              <w:rPr>
                <w:sz w:val="24"/>
                <w:szCs w:val="24"/>
              </w:rPr>
            </w:pPr>
          </w:p>
        </w:tc>
        <w:tc>
          <w:tcPr>
            <w:tcW w:w="1960" w:type="dxa"/>
            <w:tcBorders>
              <w:top w:val="single" w:sz="8" w:space="0" w:color="auto"/>
              <w:right w:val="single" w:sz="8" w:space="0" w:color="auto"/>
            </w:tcBorders>
            <w:vAlign w:val="bottom"/>
          </w:tcPr>
          <w:p w14:paraId="19982E33" w14:textId="77777777" w:rsidR="006E1C42" w:rsidRDefault="006E1C42" w:rsidP="00FF3800">
            <w:pPr>
              <w:rPr>
                <w:sz w:val="20"/>
                <w:szCs w:val="20"/>
              </w:rPr>
            </w:pPr>
            <w:r>
              <w:rPr>
                <w:rFonts w:eastAsia="Times New Roman"/>
                <w:sz w:val="24"/>
                <w:szCs w:val="24"/>
              </w:rPr>
              <w:t>Príjmy</w:t>
            </w:r>
          </w:p>
        </w:tc>
        <w:tc>
          <w:tcPr>
            <w:tcW w:w="2460" w:type="dxa"/>
            <w:gridSpan w:val="2"/>
            <w:tcBorders>
              <w:top w:val="single" w:sz="8" w:space="0" w:color="auto"/>
              <w:right w:val="single" w:sz="8" w:space="0" w:color="auto"/>
            </w:tcBorders>
            <w:vAlign w:val="bottom"/>
          </w:tcPr>
          <w:p w14:paraId="7E312CF2" w14:textId="1FBEFC7E" w:rsidR="006E1C42" w:rsidRDefault="008A65F5" w:rsidP="00FF3800">
            <w:pPr>
              <w:jc w:val="right"/>
              <w:rPr>
                <w:sz w:val="20"/>
                <w:szCs w:val="20"/>
              </w:rPr>
            </w:pPr>
            <w:r>
              <w:rPr>
                <w:sz w:val="20"/>
                <w:szCs w:val="20"/>
              </w:rPr>
              <w:t>105 690</w:t>
            </w:r>
            <w:r w:rsidR="006E1C42" w:rsidRPr="006E1C42">
              <w:rPr>
                <w:sz w:val="20"/>
                <w:szCs w:val="20"/>
              </w:rPr>
              <w:t>,00</w:t>
            </w:r>
          </w:p>
        </w:tc>
      </w:tr>
      <w:tr w:rsidR="006E1C42" w14:paraId="00AFECEC" w14:textId="77777777" w:rsidTr="00FF3800">
        <w:trPr>
          <w:trHeight w:val="29"/>
        </w:trPr>
        <w:tc>
          <w:tcPr>
            <w:tcW w:w="2480" w:type="dxa"/>
            <w:tcBorders>
              <w:left w:val="single" w:sz="8" w:space="0" w:color="auto"/>
              <w:bottom w:val="single" w:sz="8" w:space="0" w:color="auto"/>
            </w:tcBorders>
            <w:vAlign w:val="bottom"/>
          </w:tcPr>
          <w:p w14:paraId="01071D95" w14:textId="77777777" w:rsidR="006E1C42" w:rsidRDefault="006E1C42" w:rsidP="00FF3800">
            <w:pPr>
              <w:rPr>
                <w:sz w:val="2"/>
                <w:szCs w:val="2"/>
              </w:rPr>
            </w:pPr>
          </w:p>
        </w:tc>
        <w:tc>
          <w:tcPr>
            <w:tcW w:w="2200" w:type="dxa"/>
            <w:tcBorders>
              <w:bottom w:val="single" w:sz="8" w:space="0" w:color="auto"/>
              <w:right w:val="single" w:sz="8" w:space="0" w:color="auto"/>
            </w:tcBorders>
            <w:vAlign w:val="bottom"/>
          </w:tcPr>
          <w:p w14:paraId="09068D3D" w14:textId="77777777" w:rsidR="006E1C42" w:rsidRDefault="006E1C42" w:rsidP="00FF3800">
            <w:pPr>
              <w:rPr>
                <w:sz w:val="2"/>
                <w:szCs w:val="2"/>
              </w:rPr>
            </w:pPr>
          </w:p>
        </w:tc>
        <w:tc>
          <w:tcPr>
            <w:tcW w:w="40" w:type="dxa"/>
            <w:tcBorders>
              <w:bottom w:val="single" w:sz="8" w:space="0" w:color="auto"/>
            </w:tcBorders>
            <w:vAlign w:val="bottom"/>
          </w:tcPr>
          <w:p w14:paraId="5B6501CD" w14:textId="77777777" w:rsidR="006E1C42" w:rsidRDefault="006E1C42" w:rsidP="00FF3800">
            <w:pPr>
              <w:rPr>
                <w:sz w:val="2"/>
                <w:szCs w:val="2"/>
              </w:rPr>
            </w:pPr>
          </w:p>
        </w:tc>
        <w:tc>
          <w:tcPr>
            <w:tcW w:w="1960" w:type="dxa"/>
            <w:tcBorders>
              <w:bottom w:val="single" w:sz="8" w:space="0" w:color="auto"/>
              <w:right w:val="single" w:sz="8" w:space="0" w:color="auto"/>
            </w:tcBorders>
            <w:vAlign w:val="bottom"/>
          </w:tcPr>
          <w:p w14:paraId="4D02F3FF" w14:textId="77777777" w:rsidR="006E1C42" w:rsidRDefault="006E1C42" w:rsidP="00FF3800">
            <w:pPr>
              <w:rPr>
                <w:sz w:val="2"/>
                <w:szCs w:val="2"/>
              </w:rPr>
            </w:pPr>
          </w:p>
        </w:tc>
        <w:tc>
          <w:tcPr>
            <w:tcW w:w="2460" w:type="dxa"/>
            <w:gridSpan w:val="2"/>
            <w:tcBorders>
              <w:bottom w:val="single" w:sz="8" w:space="0" w:color="auto"/>
              <w:right w:val="single" w:sz="8" w:space="0" w:color="auto"/>
            </w:tcBorders>
            <w:vAlign w:val="bottom"/>
          </w:tcPr>
          <w:p w14:paraId="0557499E" w14:textId="77777777" w:rsidR="006E1C42" w:rsidRDefault="006E1C42" w:rsidP="00FF3800">
            <w:pPr>
              <w:rPr>
                <w:sz w:val="2"/>
                <w:szCs w:val="2"/>
              </w:rPr>
            </w:pPr>
          </w:p>
        </w:tc>
      </w:tr>
      <w:tr w:rsidR="006E1C42" w14:paraId="45F99911" w14:textId="77777777" w:rsidTr="00FF3800">
        <w:trPr>
          <w:trHeight w:val="301"/>
        </w:trPr>
        <w:tc>
          <w:tcPr>
            <w:tcW w:w="2480" w:type="dxa"/>
            <w:tcBorders>
              <w:left w:val="single" w:sz="8" w:space="0" w:color="auto"/>
            </w:tcBorders>
            <w:vAlign w:val="bottom"/>
          </w:tcPr>
          <w:p w14:paraId="7820C7E3" w14:textId="77777777" w:rsidR="006E1C42" w:rsidRDefault="006E1C42" w:rsidP="00FF3800">
            <w:pPr>
              <w:rPr>
                <w:sz w:val="24"/>
                <w:szCs w:val="24"/>
              </w:rPr>
            </w:pPr>
          </w:p>
        </w:tc>
        <w:tc>
          <w:tcPr>
            <w:tcW w:w="2200" w:type="dxa"/>
            <w:tcBorders>
              <w:right w:val="single" w:sz="8" w:space="0" w:color="auto"/>
            </w:tcBorders>
            <w:vAlign w:val="bottom"/>
          </w:tcPr>
          <w:p w14:paraId="1CA14B7A" w14:textId="77777777" w:rsidR="006E1C42" w:rsidRDefault="006E1C42" w:rsidP="00FF3800">
            <w:pPr>
              <w:rPr>
                <w:sz w:val="24"/>
                <w:szCs w:val="24"/>
              </w:rPr>
            </w:pPr>
          </w:p>
        </w:tc>
        <w:tc>
          <w:tcPr>
            <w:tcW w:w="40" w:type="dxa"/>
            <w:vAlign w:val="bottom"/>
          </w:tcPr>
          <w:p w14:paraId="72D937A5" w14:textId="77777777" w:rsidR="006E1C42" w:rsidRDefault="006E1C42" w:rsidP="00FF3800">
            <w:pPr>
              <w:rPr>
                <w:sz w:val="24"/>
                <w:szCs w:val="24"/>
              </w:rPr>
            </w:pPr>
          </w:p>
        </w:tc>
        <w:tc>
          <w:tcPr>
            <w:tcW w:w="1960" w:type="dxa"/>
            <w:tcBorders>
              <w:right w:val="single" w:sz="8" w:space="0" w:color="auto"/>
            </w:tcBorders>
            <w:vAlign w:val="bottom"/>
          </w:tcPr>
          <w:p w14:paraId="1238BB37" w14:textId="77777777" w:rsidR="006E1C42" w:rsidRDefault="006E1C42" w:rsidP="00FF3800">
            <w:pPr>
              <w:rPr>
                <w:sz w:val="20"/>
                <w:szCs w:val="20"/>
              </w:rPr>
            </w:pPr>
            <w:r>
              <w:rPr>
                <w:rFonts w:eastAsia="Times New Roman"/>
                <w:sz w:val="24"/>
                <w:szCs w:val="24"/>
              </w:rPr>
              <w:t>Výdavky</w:t>
            </w:r>
          </w:p>
        </w:tc>
        <w:tc>
          <w:tcPr>
            <w:tcW w:w="2460" w:type="dxa"/>
            <w:gridSpan w:val="2"/>
            <w:tcBorders>
              <w:right w:val="single" w:sz="8" w:space="0" w:color="auto"/>
            </w:tcBorders>
            <w:vAlign w:val="bottom"/>
          </w:tcPr>
          <w:p w14:paraId="2572F3A4" w14:textId="3AA31E0A" w:rsidR="006E1C42" w:rsidRDefault="008A65F5" w:rsidP="00FF3800">
            <w:pPr>
              <w:jc w:val="right"/>
              <w:rPr>
                <w:sz w:val="20"/>
                <w:szCs w:val="20"/>
              </w:rPr>
            </w:pPr>
            <w:r>
              <w:rPr>
                <w:sz w:val="20"/>
                <w:szCs w:val="20"/>
              </w:rPr>
              <w:t>84 615</w:t>
            </w:r>
            <w:r w:rsidR="006E1C42" w:rsidRPr="006E1C42">
              <w:rPr>
                <w:sz w:val="20"/>
                <w:szCs w:val="20"/>
              </w:rPr>
              <w:t>,00</w:t>
            </w:r>
          </w:p>
        </w:tc>
      </w:tr>
      <w:tr w:rsidR="006E1C42" w14:paraId="66CD9E51" w14:textId="77777777" w:rsidTr="00FF3800">
        <w:trPr>
          <w:trHeight w:val="28"/>
        </w:trPr>
        <w:tc>
          <w:tcPr>
            <w:tcW w:w="2480" w:type="dxa"/>
            <w:tcBorders>
              <w:left w:val="single" w:sz="8" w:space="0" w:color="auto"/>
              <w:bottom w:val="single" w:sz="8" w:space="0" w:color="auto"/>
            </w:tcBorders>
            <w:vAlign w:val="bottom"/>
          </w:tcPr>
          <w:p w14:paraId="13720DC0" w14:textId="77777777" w:rsidR="006E1C42" w:rsidRDefault="006E1C42" w:rsidP="00FF3800">
            <w:pPr>
              <w:rPr>
                <w:sz w:val="2"/>
                <w:szCs w:val="2"/>
              </w:rPr>
            </w:pPr>
          </w:p>
        </w:tc>
        <w:tc>
          <w:tcPr>
            <w:tcW w:w="2200" w:type="dxa"/>
            <w:tcBorders>
              <w:bottom w:val="single" w:sz="8" w:space="0" w:color="auto"/>
              <w:right w:val="single" w:sz="8" w:space="0" w:color="auto"/>
            </w:tcBorders>
            <w:vAlign w:val="bottom"/>
          </w:tcPr>
          <w:p w14:paraId="198639CC" w14:textId="77777777" w:rsidR="006E1C42" w:rsidRDefault="006E1C42" w:rsidP="00FF3800">
            <w:pPr>
              <w:rPr>
                <w:sz w:val="2"/>
                <w:szCs w:val="2"/>
              </w:rPr>
            </w:pPr>
          </w:p>
        </w:tc>
        <w:tc>
          <w:tcPr>
            <w:tcW w:w="40" w:type="dxa"/>
            <w:tcBorders>
              <w:bottom w:val="single" w:sz="8" w:space="0" w:color="auto"/>
            </w:tcBorders>
            <w:vAlign w:val="bottom"/>
          </w:tcPr>
          <w:p w14:paraId="4D63FFAE" w14:textId="77777777" w:rsidR="006E1C42" w:rsidRDefault="006E1C42" w:rsidP="00FF3800">
            <w:pPr>
              <w:rPr>
                <w:sz w:val="2"/>
                <w:szCs w:val="2"/>
              </w:rPr>
            </w:pPr>
          </w:p>
        </w:tc>
        <w:tc>
          <w:tcPr>
            <w:tcW w:w="1960" w:type="dxa"/>
            <w:tcBorders>
              <w:bottom w:val="single" w:sz="8" w:space="0" w:color="auto"/>
              <w:right w:val="single" w:sz="8" w:space="0" w:color="auto"/>
            </w:tcBorders>
            <w:vAlign w:val="bottom"/>
          </w:tcPr>
          <w:p w14:paraId="10549560" w14:textId="77777777" w:rsidR="006E1C42" w:rsidRDefault="006E1C42" w:rsidP="00FF3800">
            <w:pPr>
              <w:rPr>
                <w:sz w:val="2"/>
                <w:szCs w:val="2"/>
              </w:rPr>
            </w:pPr>
          </w:p>
        </w:tc>
        <w:tc>
          <w:tcPr>
            <w:tcW w:w="2460" w:type="dxa"/>
            <w:gridSpan w:val="2"/>
            <w:tcBorders>
              <w:bottom w:val="single" w:sz="8" w:space="0" w:color="auto"/>
              <w:right w:val="single" w:sz="8" w:space="0" w:color="auto"/>
            </w:tcBorders>
            <w:vAlign w:val="bottom"/>
          </w:tcPr>
          <w:p w14:paraId="17F32B37" w14:textId="77777777" w:rsidR="006E1C42" w:rsidRDefault="006E1C42" w:rsidP="00FF3800">
            <w:pPr>
              <w:rPr>
                <w:sz w:val="2"/>
                <w:szCs w:val="2"/>
              </w:rPr>
            </w:pPr>
          </w:p>
        </w:tc>
      </w:tr>
      <w:tr w:rsidR="006E1C42" w14:paraId="7B76C783" w14:textId="77777777" w:rsidTr="00FF3800">
        <w:trPr>
          <w:trHeight w:val="335"/>
        </w:trPr>
        <w:tc>
          <w:tcPr>
            <w:tcW w:w="2480" w:type="dxa"/>
            <w:tcBorders>
              <w:left w:val="single" w:sz="8" w:space="0" w:color="auto"/>
              <w:bottom w:val="single" w:sz="8" w:space="0" w:color="D6E3BC"/>
            </w:tcBorders>
            <w:shd w:val="clear" w:color="auto" w:fill="D6E3BC"/>
            <w:vAlign w:val="bottom"/>
          </w:tcPr>
          <w:p w14:paraId="793F723F" w14:textId="77777777" w:rsidR="006E1C42" w:rsidRDefault="006E1C42" w:rsidP="006E1C42">
            <w:pPr>
              <w:rPr>
                <w:sz w:val="24"/>
                <w:szCs w:val="24"/>
              </w:rPr>
            </w:pPr>
          </w:p>
        </w:tc>
        <w:tc>
          <w:tcPr>
            <w:tcW w:w="2200" w:type="dxa"/>
            <w:tcBorders>
              <w:bottom w:val="single" w:sz="8" w:space="0" w:color="D6E3BC"/>
              <w:right w:val="single" w:sz="8" w:space="0" w:color="auto"/>
            </w:tcBorders>
            <w:shd w:val="clear" w:color="auto" w:fill="D6E3BC"/>
            <w:vAlign w:val="bottom"/>
          </w:tcPr>
          <w:p w14:paraId="120EDF83" w14:textId="77777777" w:rsidR="006E1C42" w:rsidRDefault="006E1C42" w:rsidP="006E1C42">
            <w:pPr>
              <w:rPr>
                <w:sz w:val="24"/>
                <w:szCs w:val="24"/>
              </w:rPr>
            </w:pPr>
          </w:p>
        </w:tc>
        <w:tc>
          <w:tcPr>
            <w:tcW w:w="40" w:type="dxa"/>
            <w:tcBorders>
              <w:bottom w:val="single" w:sz="8" w:space="0" w:color="D6E3BC"/>
            </w:tcBorders>
            <w:shd w:val="clear" w:color="auto" w:fill="D6E3BC"/>
            <w:vAlign w:val="bottom"/>
          </w:tcPr>
          <w:p w14:paraId="5FA16B8C" w14:textId="77777777" w:rsidR="006E1C42" w:rsidRDefault="006E1C42" w:rsidP="006E1C42">
            <w:pPr>
              <w:rPr>
                <w:sz w:val="24"/>
                <w:szCs w:val="24"/>
              </w:rPr>
            </w:pPr>
          </w:p>
        </w:tc>
        <w:tc>
          <w:tcPr>
            <w:tcW w:w="1960" w:type="dxa"/>
            <w:tcBorders>
              <w:bottom w:val="single" w:sz="8" w:space="0" w:color="D6E3BC"/>
              <w:right w:val="single" w:sz="8" w:space="0" w:color="auto"/>
            </w:tcBorders>
            <w:shd w:val="clear" w:color="auto" w:fill="D6E3BC"/>
            <w:vAlign w:val="bottom"/>
          </w:tcPr>
          <w:p w14:paraId="4EA7B439" w14:textId="344E8C19" w:rsidR="006E1C42" w:rsidRDefault="006E1C42" w:rsidP="006E1C42">
            <w:pPr>
              <w:rPr>
                <w:sz w:val="20"/>
                <w:szCs w:val="20"/>
              </w:rPr>
            </w:pPr>
            <w:r>
              <w:rPr>
                <w:rFonts w:eastAsia="Times New Roman"/>
                <w:sz w:val="24"/>
                <w:szCs w:val="24"/>
              </w:rPr>
              <w:t>Prebytok</w:t>
            </w:r>
          </w:p>
        </w:tc>
        <w:tc>
          <w:tcPr>
            <w:tcW w:w="60" w:type="dxa"/>
            <w:tcBorders>
              <w:bottom w:val="single" w:sz="8" w:space="0" w:color="D6E3BC"/>
            </w:tcBorders>
            <w:shd w:val="clear" w:color="auto" w:fill="D6E3BC"/>
            <w:vAlign w:val="bottom"/>
          </w:tcPr>
          <w:p w14:paraId="12B9CACC" w14:textId="77777777" w:rsidR="006E1C42" w:rsidRDefault="006E1C42" w:rsidP="006E1C42">
            <w:pPr>
              <w:rPr>
                <w:sz w:val="24"/>
                <w:szCs w:val="24"/>
              </w:rPr>
            </w:pPr>
          </w:p>
        </w:tc>
        <w:tc>
          <w:tcPr>
            <w:tcW w:w="2400" w:type="dxa"/>
            <w:tcBorders>
              <w:bottom w:val="single" w:sz="8" w:space="0" w:color="D6E3BC"/>
              <w:right w:val="single" w:sz="8" w:space="0" w:color="auto"/>
            </w:tcBorders>
            <w:shd w:val="clear" w:color="auto" w:fill="D6E3BC"/>
            <w:vAlign w:val="bottom"/>
          </w:tcPr>
          <w:p w14:paraId="7CA5B0A6" w14:textId="150E76FE" w:rsidR="006E1C42" w:rsidRDefault="008A65F5" w:rsidP="006E1C42">
            <w:pPr>
              <w:jc w:val="right"/>
              <w:rPr>
                <w:sz w:val="20"/>
                <w:szCs w:val="20"/>
              </w:rPr>
            </w:pPr>
            <w:r>
              <w:rPr>
                <w:sz w:val="20"/>
                <w:szCs w:val="20"/>
              </w:rPr>
              <w:t>21 075</w:t>
            </w:r>
            <w:r w:rsidR="006E1C42" w:rsidRPr="006E1C42">
              <w:rPr>
                <w:sz w:val="20"/>
                <w:szCs w:val="20"/>
              </w:rPr>
              <w:t>,00</w:t>
            </w:r>
          </w:p>
        </w:tc>
      </w:tr>
      <w:tr w:rsidR="006E1C42" w14:paraId="4CAE0CAE" w14:textId="77777777" w:rsidTr="00FF3800">
        <w:trPr>
          <w:trHeight w:val="301"/>
        </w:trPr>
        <w:tc>
          <w:tcPr>
            <w:tcW w:w="2480" w:type="dxa"/>
            <w:tcBorders>
              <w:top w:val="single" w:sz="8" w:space="0" w:color="auto"/>
              <w:left w:val="single" w:sz="8" w:space="0" w:color="auto"/>
            </w:tcBorders>
            <w:vAlign w:val="bottom"/>
          </w:tcPr>
          <w:p w14:paraId="16D0EC7F" w14:textId="634EA8FD" w:rsidR="006E1C42" w:rsidRDefault="006E1C42" w:rsidP="006E1C42">
            <w:pPr>
              <w:ind w:left="80"/>
              <w:rPr>
                <w:sz w:val="20"/>
                <w:szCs w:val="20"/>
              </w:rPr>
            </w:pPr>
            <w:r>
              <w:rPr>
                <w:rFonts w:eastAsia="Times New Roman"/>
                <w:b/>
                <w:bCs/>
                <w:sz w:val="24"/>
                <w:szCs w:val="24"/>
              </w:rPr>
              <w:t>202</w:t>
            </w:r>
            <w:r w:rsidR="008A65F5">
              <w:rPr>
                <w:rFonts w:eastAsia="Times New Roman"/>
                <w:b/>
                <w:bCs/>
                <w:sz w:val="24"/>
                <w:szCs w:val="24"/>
              </w:rPr>
              <w:t>8</w:t>
            </w:r>
          </w:p>
        </w:tc>
        <w:tc>
          <w:tcPr>
            <w:tcW w:w="2200" w:type="dxa"/>
            <w:tcBorders>
              <w:top w:val="single" w:sz="8" w:space="0" w:color="auto"/>
              <w:right w:val="single" w:sz="8" w:space="0" w:color="auto"/>
            </w:tcBorders>
            <w:vAlign w:val="bottom"/>
          </w:tcPr>
          <w:p w14:paraId="680D7A02" w14:textId="77777777" w:rsidR="006E1C42" w:rsidRDefault="006E1C42" w:rsidP="006E1C42">
            <w:pPr>
              <w:rPr>
                <w:sz w:val="24"/>
                <w:szCs w:val="24"/>
              </w:rPr>
            </w:pPr>
          </w:p>
        </w:tc>
        <w:tc>
          <w:tcPr>
            <w:tcW w:w="40" w:type="dxa"/>
            <w:tcBorders>
              <w:top w:val="single" w:sz="8" w:space="0" w:color="auto"/>
            </w:tcBorders>
            <w:vAlign w:val="bottom"/>
          </w:tcPr>
          <w:p w14:paraId="680E8F91" w14:textId="77777777" w:rsidR="006E1C42" w:rsidRDefault="006E1C42" w:rsidP="006E1C42">
            <w:pPr>
              <w:rPr>
                <w:sz w:val="24"/>
                <w:szCs w:val="24"/>
              </w:rPr>
            </w:pPr>
          </w:p>
        </w:tc>
        <w:tc>
          <w:tcPr>
            <w:tcW w:w="1960" w:type="dxa"/>
            <w:tcBorders>
              <w:top w:val="single" w:sz="8" w:space="0" w:color="auto"/>
              <w:right w:val="single" w:sz="8" w:space="0" w:color="auto"/>
            </w:tcBorders>
            <w:vAlign w:val="bottom"/>
          </w:tcPr>
          <w:p w14:paraId="11A69CA6" w14:textId="77777777" w:rsidR="006E1C42" w:rsidRDefault="006E1C42" w:rsidP="006E1C42">
            <w:pPr>
              <w:rPr>
                <w:sz w:val="20"/>
                <w:szCs w:val="20"/>
              </w:rPr>
            </w:pPr>
            <w:r>
              <w:rPr>
                <w:rFonts w:eastAsia="Times New Roman"/>
                <w:sz w:val="24"/>
                <w:szCs w:val="24"/>
              </w:rPr>
              <w:t>Príjmy</w:t>
            </w:r>
          </w:p>
        </w:tc>
        <w:tc>
          <w:tcPr>
            <w:tcW w:w="2460" w:type="dxa"/>
            <w:gridSpan w:val="2"/>
            <w:tcBorders>
              <w:top w:val="single" w:sz="8" w:space="0" w:color="auto"/>
              <w:right w:val="single" w:sz="8" w:space="0" w:color="auto"/>
            </w:tcBorders>
            <w:vAlign w:val="bottom"/>
          </w:tcPr>
          <w:p w14:paraId="3FD44028" w14:textId="70F2DA23" w:rsidR="006E1C42" w:rsidRDefault="008A65F5" w:rsidP="006E1C42">
            <w:pPr>
              <w:jc w:val="right"/>
              <w:rPr>
                <w:sz w:val="20"/>
                <w:szCs w:val="20"/>
              </w:rPr>
            </w:pPr>
            <w:r>
              <w:rPr>
                <w:sz w:val="20"/>
                <w:szCs w:val="20"/>
              </w:rPr>
              <w:t>109 723</w:t>
            </w:r>
            <w:r w:rsidR="006E1C42" w:rsidRPr="00E06697">
              <w:rPr>
                <w:sz w:val="20"/>
                <w:szCs w:val="20"/>
              </w:rPr>
              <w:t>,00</w:t>
            </w:r>
          </w:p>
        </w:tc>
      </w:tr>
      <w:tr w:rsidR="006E1C42" w14:paraId="7956816D" w14:textId="77777777" w:rsidTr="00FF3800">
        <w:trPr>
          <w:trHeight w:val="29"/>
        </w:trPr>
        <w:tc>
          <w:tcPr>
            <w:tcW w:w="2480" w:type="dxa"/>
            <w:tcBorders>
              <w:left w:val="single" w:sz="8" w:space="0" w:color="auto"/>
              <w:bottom w:val="single" w:sz="8" w:space="0" w:color="auto"/>
            </w:tcBorders>
            <w:vAlign w:val="bottom"/>
          </w:tcPr>
          <w:p w14:paraId="4C295A5C" w14:textId="77777777" w:rsidR="006E1C42" w:rsidRDefault="006E1C42" w:rsidP="006E1C42">
            <w:pPr>
              <w:rPr>
                <w:sz w:val="2"/>
                <w:szCs w:val="2"/>
              </w:rPr>
            </w:pPr>
          </w:p>
        </w:tc>
        <w:tc>
          <w:tcPr>
            <w:tcW w:w="2200" w:type="dxa"/>
            <w:tcBorders>
              <w:bottom w:val="single" w:sz="8" w:space="0" w:color="auto"/>
              <w:right w:val="single" w:sz="8" w:space="0" w:color="auto"/>
            </w:tcBorders>
            <w:vAlign w:val="bottom"/>
          </w:tcPr>
          <w:p w14:paraId="697C4B85" w14:textId="77777777" w:rsidR="006E1C42" w:rsidRDefault="006E1C42" w:rsidP="006E1C42">
            <w:pPr>
              <w:rPr>
                <w:sz w:val="2"/>
                <w:szCs w:val="2"/>
              </w:rPr>
            </w:pPr>
          </w:p>
        </w:tc>
        <w:tc>
          <w:tcPr>
            <w:tcW w:w="40" w:type="dxa"/>
            <w:tcBorders>
              <w:bottom w:val="single" w:sz="8" w:space="0" w:color="auto"/>
            </w:tcBorders>
            <w:vAlign w:val="bottom"/>
          </w:tcPr>
          <w:p w14:paraId="606A0DD3" w14:textId="77777777" w:rsidR="006E1C42" w:rsidRDefault="006E1C42" w:rsidP="006E1C42">
            <w:pPr>
              <w:rPr>
                <w:sz w:val="2"/>
                <w:szCs w:val="2"/>
              </w:rPr>
            </w:pPr>
          </w:p>
        </w:tc>
        <w:tc>
          <w:tcPr>
            <w:tcW w:w="1960" w:type="dxa"/>
            <w:tcBorders>
              <w:bottom w:val="single" w:sz="8" w:space="0" w:color="auto"/>
              <w:right w:val="single" w:sz="8" w:space="0" w:color="auto"/>
            </w:tcBorders>
            <w:vAlign w:val="bottom"/>
          </w:tcPr>
          <w:p w14:paraId="5FA12FB1" w14:textId="77777777" w:rsidR="006E1C42" w:rsidRDefault="006E1C42" w:rsidP="006E1C42">
            <w:pPr>
              <w:rPr>
                <w:sz w:val="2"/>
                <w:szCs w:val="2"/>
              </w:rPr>
            </w:pPr>
          </w:p>
        </w:tc>
        <w:tc>
          <w:tcPr>
            <w:tcW w:w="2460" w:type="dxa"/>
            <w:gridSpan w:val="2"/>
            <w:tcBorders>
              <w:bottom w:val="single" w:sz="8" w:space="0" w:color="auto"/>
              <w:right w:val="single" w:sz="8" w:space="0" w:color="auto"/>
            </w:tcBorders>
            <w:vAlign w:val="bottom"/>
          </w:tcPr>
          <w:p w14:paraId="45AF838D" w14:textId="77777777" w:rsidR="006E1C42" w:rsidRDefault="006E1C42" w:rsidP="006E1C42">
            <w:pPr>
              <w:rPr>
                <w:sz w:val="2"/>
                <w:szCs w:val="2"/>
              </w:rPr>
            </w:pPr>
          </w:p>
        </w:tc>
      </w:tr>
      <w:tr w:rsidR="006E1C42" w14:paraId="4245A985" w14:textId="77777777" w:rsidTr="00FF3800">
        <w:trPr>
          <w:trHeight w:val="301"/>
        </w:trPr>
        <w:tc>
          <w:tcPr>
            <w:tcW w:w="2480" w:type="dxa"/>
            <w:tcBorders>
              <w:left w:val="single" w:sz="8" w:space="0" w:color="auto"/>
            </w:tcBorders>
            <w:vAlign w:val="bottom"/>
          </w:tcPr>
          <w:p w14:paraId="06B01E33" w14:textId="77777777" w:rsidR="006E1C42" w:rsidRDefault="006E1C42" w:rsidP="006E1C42">
            <w:pPr>
              <w:rPr>
                <w:sz w:val="24"/>
                <w:szCs w:val="24"/>
              </w:rPr>
            </w:pPr>
          </w:p>
        </w:tc>
        <w:tc>
          <w:tcPr>
            <w:tcW w:w="2200" w:type="dxa"/>
            <w:tcBorders>
              <w:right w:val="single" w:sz="8" w:space="0" w:color="auto"/>
            </w:tcBorders>
            <w:vAlign w:val="bottom"/>
          </w:tcPr>
          <w:p w14:paraId="2D8337B6" w14:textId="77777777" w:rsidR="006E1C42" w:rsidRDefault="006E1C42" w:rsidP="006E1C42">
            <w:pPr>
              <w:rPr>
                <w:sz w:val="24"/>
                <w:szCs w:val="24"/>
              </w:rPr>
            </w:pPr>
          </w:p>
        </w:tc>
        <w:tc>
          <w:tcPr>
            <w:tcW w:w="40" w:type="dxa"/>
            <w:vAlign w:val="bottom"/>
          </w:tcPr>
          <w:p w14:paraId="1DFD08E7" w14:textId="77777777" w:rsidR="006E1C42" w:rsidRDefault="006E1C42" w:rsidP="006E1C42">
            <w:pPr>
              <w:rPr>
                <w:sz w:val="24"/>
                <w:szCs w:val="24"/>
              </w:rPr>
            </w:pPr>
          </w:p>
        </w:tc>
        <w:tc>
          <w:tcPr>
            <w:tcW w:w="1960" w:type="dxa"/>
            <w:tcBorders>
              <w:right w:val="single" w:sz="8" w:space="0" w:color="auto"/>
            </w:tcBorders>
            <w:vAlign w:val="bottom"/>
          </w:tcPr>
          <w:p w14:paraId="0F4B39D9" w14:textId="77777777" w:rsidR="006E1C42" w:rsidRDefault="006E1C42" w:rsidP="006E1C42">
            <w:pPr>
              <w:rPr>
                <w:sz w:val="20"/>
                <w:szCs w:val="20"/>
              </w:rPr>
            </w:pPr>
            <w:r>
              <w:rPr>
                <w:rFonts w:eastAsia="Times New Roman"/>
                <w:sz w:val="24"/>
                <w:szCs w:val="24"/>
              </w:rPr>
              <w:t>Výdavky</w:t>
            </w:r>
          </w:p>
        </w:tc>
        <w:tc>
          <w:tcPr>
            <w:tcW w:w="2460" w:type="dxa"/>
            <w:gridSpan w:val="2"/>
            <w:tcBorders>
              <w:right w:val="single" w:sz="8" w:space="0" w:color="auto"/>
            </w:tcBorders>
            <w:vAlign w:val="bottom"/>
          </w:tcPr>
          <w:p w14:paraId="53F6E896" w14:textId="275E013B" w:rsidR="006E1C42" w:rsidRDefault="008A65F5" w:rsidP="006E1C42">
            <w:pPr>
              <w:jc w:val="right"/>
              <w:rPr>
                <w:sz w:val="20"/>
                <w:szCs w:val="20"/>
              </w:rPr>
            </w:pPr>
            <w:r>
              <w:rPr>
                <w:sz w:val="20"/>
                <w:szCs w:val="20"/>
              </w:rPr>
              <w:t>85 815</w:t>
            </w:r>
            <w:r w:rsidR="006E1C42" w:rsidRPr="006E1C42">
              <w:rPr>
                <w:sz w:val="20"/>
                <w:szCs w:val="20"/>
              </w:rPr>
              <w:t>,00</w:t>
            </w:r>
          </w:p>
        </w:tc>
      </w:tr>
      <w:tr w:rsidR="006E1C42" w14:paraId="461177E1" w14:textId="77777777" w:rsidTr="00FF3800">
        <w:trPr>
          <w:trHeight w:val="28"/>
        </w:trPr>
        <w:tc>
          <w:tcPr>
            <w:tcW w:w="2480" w:type="dxa"/>
            <w:tcBorders>
              <w:left w:val="single" w:sz="8" w:space="0" w:color="auto"/>
              <w:bottom w:val="single" w:sz="8" w:space="0" w:color="auto"/>
            </w:tcBorders>
            <w:vAlign w:val="bottom"/>
          </w:tcPr>
          <w:p w14:paraId="058523CB" w14:textId="77777777" w:rsidR="006E1C42" w:rsidRDefault="006E1C42" w:rsidP="006E1C42">
            <w:pPr>
              <w:rPr>
                <w:sz w:val="2"/>
                <w:szCs w:val="2"/>
              </w:rPr>
            </w:pPr>
          </w:p>
        </w:tc>
        <w:tc>
          <w:tcPr>
            <w:tcW w:w="2200" w:type="dxa"/>
            <w:tcBorders>
              <w:bottom w:val="single" w:sz="8" w:space="0" w:color="auto"/>
              <w:right w:val="single" w:sz="8" w:space="0" w:color="auto"/>
            </w:tcBorders>
            <w:vAlign w:val="bottom"/>
          </w:tcPr>
          <w:p w14:paraId="5FBAD95E" w14:textId="77777777" w:rsidR="006E1C42" w:rsidRDefault="006E1C42" w:rsidP="006E1C42">
            <w:pPr>
              <w:rPr>
                <w:sz w:val="2"/>
                <w:szCs w:val="2"/>
              </w:rPr>
            </w:pPr>
          </w:p>
        </w:tc>
        <w:tc>
          <w:tcPr>
            <w:tcW w:w="40" w:type="dxa"/>
            <w:tcBorders>
              <w:bottom w:val="single" w:sz="8" w:space="0" w:color="auto"/>
            </w:tcBorders>
            <w:vAlign w:val="bottom"/>
          </w:tcPr>
          <w:p w14:paraId="1E31D4F3" w14:textId="77777777" w:rsidR="006E1C42" w:rsidRDefault="006E1C42" w:rsidP="006E1C42">
            <w:pPr>
              <w:rPr>
                <w:sz w:val="2"/>
                <w:szCs w:val="2"/>
              </w:rPr>
            </w:pPr>
          </w:p>
        </w:tc>
        <w:tc>
          <w:tcPr>
            <w:tcW w:w="1960" w:type="dxa"/>
            <w:tcBorders>
              <w:bottom w:val="single" w:sz="8" w:space="0" w:color="auto"/>
              <w:right w:val="single" w:sz="8" w:space="0" w:color="auto"/>
            </w:tcBorders>
            <w:vAlign w:val="bottom"/>
          </w:tcPr>
          <w:p w14:paraId="78C33408" w14:textId="77777777" w:rsidR="006E1C42" w:rsidRDefault="006E1C42" w:rsidP="006E1C42">
            <w:pPr>
              <w:rPr>
                <w:sz w:val="2"/>
                <w:szCs w:val="2"/>
              </w:rPr>
            </w:pPr>
          </w:p>
        </w:tc>
        <w:tc>
          <w:tcPr>
            <w:tcW w:w="2460" w:type="dxa"/>
            <w:gridSpan w:val="2"/>
            <w:tcBorders>
              <w:bottom w:val="single" w:sz="8" w:space="0" w:color="auto"/>
              <w:right w:val="single" w:sz="8" w:space="0" w:color="auto"/>
            </w:tcBorders>
            <w:vAlign w:val="bottom"/>
          </w:tcPr>
          <w:p w14:paraId="73B01B3A" w14:textId="77777777" w:rsidR="006E1C42" w:rsidRDefault="006E1C42" w:rsidP="006E1C42">
            <w:pPr>
              <w:rPr>
                <w:sz w:val="2"/>
                <w:szCs w:val="2"/>
              </w:rPr>
            </w:pPr>
          </w:p>
        </w:tc>
      </w:tr>
      <w:tr w:rsidR="006E1C42" w14:paraId="7D2E65E9" w14:textId="77777777" w:rsidTr="00FF3800">
        <w:trPr>
          <w:trHeight w:val="310"/>
        </w:trPr>
        <w:tc>
          <w:tcPr>
            <w:tcW w:w="2480" w:type="dxa"/>
            <w:tcBorders>
              <w:left w:val="single" w:sz="8" w:space="0" w:color="auto"/>
              <w:bottom w:val="single" w:sz="8" w:space="0" w:color="D6E3BC"/>
            </w:tcBorders>
            <w:shd w:val="clear" w:color="auto" w:fill="D6E3BC"/>
            <w:vAlign w:val="bottom"/>
          </w:tcPr>
          <w:p w14:paraId="2730DDAA" w14:textId="77777777" w:rsidR="006E1C42" w:rsidRDefault="006E1C42" w:rsidP="006E1C42">
            <w:pPr>
              <w:rPr>
                <w:sz w:val="24"/>
                <w:szCs w:val="24"/>
              </w:rPr>
            </w:pPr>
          </w:p>
        </w:tc>
        <w:tc>
          <w:tcPr>
            <w:tcW w:w="2200" w:type="dxa"/>
            <w:tcBorders>
              <w:bottom w:val="single" w:sz="8" w:space="0" w:color="D6E3BC"/>
              <w:right w:val="single" w:sz="8" w:space="0" w:color="auto"/>
            </w:tcBorders>
            <w:shd w:val="clear" w:color="auto" w:fill="D6E3BC"/>
            <w:vAlign w:val="bottom"/>
          </w:tcPr>
          <w:p w14:paraId="18B47DF4" w14:textId="77777777" w:rsidR="006E1C42" w:rsidRDefault="006E1C42" w:rsidP="006E1C42">
            <w:pPr>
              <w:rPr>
                <w:sz w:val="24"/>
                <w:szCs w:val="24"/>
              </w:rPr>
            </w:pPr>
          </w:p>
        </w:tc>
        <w:tc>
          <w:tcPr>
            <w:tcW w:w="40" w:type="dxa"/>
            <w:tcBorders>
              <w:bottom w:val="single" w:sz="8" w:space="0" w:color="D6E3BC"/>
            </w:tcBorders>
            <w:shd w:val="clear" w:color="auto" w:fill="D6E3BC"/>
            <w:vAlign w:val="bottom"/>
          </w:tcPr>
          <w:p w14:paraId="5F50C026" w14:textId="77777777" w:rsidR="006E1C42" w:rsidRDefault="006E1C42" w:rsidP="006E1C42">
            <w:pPr>
              <w:rPr>
                <w:sz w:val="24"/>
                <w:szCs w:val="24"/>
              </w:rPr>
            </w:pPr>
          </w:p>
        </w:tc>
        <w:tc>
          <w:tcPr>
            <w:tcW w:w="1960" w:type="dxa"/>
            <w:tcBorders>
              <w:bottom w:val="single" w:sz="8" w:space="0" w:color="D6E3BC"/>
              <w:right w:val="single" w:sz="8" w:space="0" w:color="auto"/>
            </w:tcBorders>
            <w:shd w:val="clear" w:color="auto" w:fill="D6E3BC"/>
            <w:vAlign w:val="bottom"/>
          </w:tcPr>
          <w:p w14:paraId="37E848B9" w14:textId="3D310C4D" w:rsidR="006E1C42" w:rsidRDefault="006E1C42" w:rsidP="006E1C42">
            <w:pPr>
              <w:rPr>
                <w:sz w:val="20"/>
                <w:szCs w:val="20"/>
              </w:rPr>
            </w:pPr>
            <w:r>
              <w:rPr>
                <w:rFonts w:eastAsia="Times New Roman"/>
                <w:sz w:val="24"/>
                <w:szCs w:val="24"/>
              </w:rPr>
              <w:t>Prebytok</w:t>
            </w:r>
          </w:p>
        </w:tc>
        <w:tc>
          <w:tcPr>
            <w:tcW w:w="60" w:type="dxa"/>
            <w:tcBorders>
              <w:bottom w:val="single" w:sz="8" w:space="0" w:color="D6E3BC"/>
            </w:tcBorders>
            <w:shd w:val="clear" w:color="auto" w:fill="D6E3BC"/>
            <w:vAlign w:val="bottom"/>
          </w:tcPr>
          <w:p w14:paraId="653AAFA8" w14:textId="77777777" w:rsidR="006E1C42" w:rsidRDefault="006E1C42" w:rsidP="006E1C42">
            <w:pPr>
              <w:rPr>
                <w:sz w:val="24"/>
                <w:szCs w:val="24"/>
              </w:rPr>
            </w:pPr>
          </w:p>
        </w:tc>
        <w:tc>
          <w:tcPr>
            <w:tcW w:w="2400" w:type="dxa"/>
            <w:tcBorders>
              <w:bottom w:val="single" w:sz="8" w:space="0" w:color="D6E3BC"/>
              <w:right w:val="single" w:sz="8" w:space="0" w:color="auto"/>
            </w:tcBorders>
            <w:shd w:val="clear" w:color="auto" w:fill="D6E3BC"/>
            <w:vAlign w:val="bottom"/>
          </w:tcPr>
          <w:p w14:paraId="1771A0B1" w14:textId="08C887D8" w:rsidR="006E1C42" w:rsidRDefault="008A65F5" w:rsidP="006E1C42">
            <w:pPr>
              <w:jc w:val="right"/>
              <w:rPr>
                <w:sz w:val="20"/>
                <w:szCs w:val="20"/>
              </w:rPr>
            </w:pPr>
            <w:r>
              <w:rPr>
                <w:sz w:val="20"/>
                <w:szCs w:val="20"/>
              </w:rPr>
              <w:t>23 908</w:t>
            </w:r>
            <w:r w:rsidR="006E1C42" w:rsidRPr="006E1C42">
              <w:rPr>
                <w:sz w:val="20"/>
                <w:szCs w:val="20"/>
              </w:rPr>
              <w:t>,00</w:t>
            </w:r>
          </w:p>
        </w:tc>
      </w:tr>
      <w:tr w:rsidR="006E1C42" w14:paraId="38D04896" w14:textId="77777777" w:rsidTr="00FF3800">
        <w:trPr>
          <w:trHeight w:val="20"/>
        </w:trPr>
        <w:tc>
          <w:tcPr>
            <w:tcW w:w="2480" w:type="dxa"/>
            <w:tcBorders>
              <w:left w:val="single" w:sz="8" w:space="0" w:color="auto"/>
            </w:tcBorders>
            <w:shd w:val="clear" w:color="auto" w:fill="000000"/>
            <w:vAlign w:val="bottom"/>
          </w:tcPr>
          <w:p w14:paraId="7808A403" w14:textId="77777777" w:rsidR="006E1C42" w:rsidRDefault="006E1C42" w:rsidP="006E1C42">
            <w:pPr>
              <w:spacing w:line="20" w:lineRule="exact"/>
              <w:rPr>
                <w:sz w:val="1"/>
                <w:szCs w:val="1"/>
              </w:rPr>
            </w:pPr>
          </w:p>
        </w:tc>
        <w:tc>
          <w:tcPr>
            <w:tcW w:w="2200" w:type="dxa"/>
            <w:tcBorders>
              <w:right w:val="single" w:sz="8" w:space="0" w:color="auto"/>
            </w:tcBorders>
            <w:shd w:val="clear" w:color="auto" w:fill="000000"/>
            <w:vAlign w:val="bottom"/>
          </w:tcPr>
          <w:p w14:paraId="7E88F767" w14:textId="77777777" w:rsidR="006E1C42" w:rsidRDefault="006E1C42" w:rsidP="006E1C42">
            <w:pPr>
              <w:spacing w:line="20" w:lineRule="exact"/>
              <w:rPr>
                <w:sz w:val="1"/>
                <w:szCs w:val="1"/>
              </w:rPr>
            </w:pPr>
          </w:p>
        </w:tc>
        <w:tc>
          <w:tcPr>
            <w:tcW w:w="40" w:type="dxa"/>
            <w:shd w:val="clear" w:color="auto" w:fill="000000"/>
            <w:vAlign w:val="bottom"/>
          </w:tcPr>
          <w:p w14:paraId="67883568" w14:textId="77777777" w:rsidR="006E1C42" w:rsidRDefault="006E1C42" w:rsidP="006E1C42">
            <w:pPr>
              <w:spacing w:line="20" w:lineRule="exact"/>
              <w:rPr>
                <w:sz w:val="1"/>
                <w:szCs w:val="1"/>
              </w:rPr>
            </w:pPr>
          </w:p>
        </w:tc>
        <w:tc>
          <w:tcPr>
            <w:tcW w:w="1960" w:type="dxa"/>
            <w:tcBorders>
              <w:right w:val="single" w:sz="8" w:space="0" w:color="auto"/>
            </w:tcBorders>
            <w:shd w:val="clear" w:color="auto" w:fill="000000"/>
            <w:vAlign w:val="bottom"/>
          </w:tcPr>
          <w:p w14:paraId="6F75D4E2" w14:textId="77777777" w:rsidR="006E1C42" w:rsidRDefault="006E1C42" w:rsidP="006E1C42">
            <w:pPr>
              <w:spacing w:line="20" w:lineRule="exact"/>
              <w:rPr>
                <w:sz w:val="1"/>
                <w:szCs w:val="1"/>
              </w:rPr>
            </w:pPr>
          </w:p>
        </w:tc>
        <w:tc>
          <w:tcPr>
            <w:tcW w:w="60" w:type="dxa"/>
            <w:shd w:val="clear" w:color="auto" w:fill="000000"/>
            <w:vAlign w:val="bottom"/>
          </w:tcPr>
          <w:p w14:paraId="1674D6D8" w14:textId="77777777" w:rsidR="006E1C42" w:rsidRDefault="006E1C42" w:rsidP="006E1C42">
            <w:pPr>
              <w:spacing w:line="20" w:lineRule="exact"/>
              <w:rPr>
                <w:sz w:val="1"/>
                <w:szCs w:val="1"/>
              </w:rPr>
            </w:pPr>
          </w:p>
        </w:tc>
        <w:tc>
          <w:tcPr>
            <w:tcW w:w="2400" w:type="dxa"/>
            <w:tcBorders>
              <w:right w:val="single" w:sz="8" w:space="0" w:color="auto"/>
            </w:tcBorders>
            <w:shd w:val="clear" w:color="auto" w:fill="000000"/>
            <w:vAlign w:val="bottom"/>
          </w:tcPr>
          <w:p w14:paraId="1B62CFF2" w14:textId="77777777" w:rsidR="006E1C42" w:rsidRDefault="006E1C42" w:rsidP="006E1C42">
            <w:pPr>
              <w:spacing w:line="20" w:lineRule="exact"/>
              <w:rPr>
                <w:sz w:val="1"/>
                <w:szCs w:val="1"/>
              </w:rPr>
            </w:pPr>
          </w:p>
        </w:tc>
      </w:tr>
    </w:tbl>
    <w:p w14:paraId="0EF27F2F" w14:textId="77777777" w:rsidR="006E1C42" w:rsidRDefault="006E1C42">
      <w:pPr>
        <w:spacing w:line="200" w:lineRule="exact"/>
        <w:rPr>
          <w:sz w:val="20"/>
          <w:szCs w:val="20"/>
        </w:rPr>
      </w:pPr>
    </w:p>
    <w:p w14:paraId="47C2C37C" w14:textId="6FA6AAED" w:rsidR="00A35106" w:rsidRDefault="00A35106">
      <w:pPr>
        <w:spacing w:line="355" w:lineRule="exact"/>
        <w:rPr>
          <w:sz w:val="20"/>
          <w:szCs w:val="20"/>
        </w:rPr>
      </w:pPr>
    </w:p>
    <w:p w14:paraId="37EAA989" w14:textId="77777777" w:rsidR="008A65F5" w:rsidRDefault="008A65F5">
      <w:pPr>
        <w:spacing w:line="355" w:lineRule="exact"/>
        <w:rPr>
          <w:sz w:val="20"/>
          <w:szCs w:val="20"/>
        </w:rPr>
      </w:pPr>
    </w:p>
    <w:p w14:paraId="255B1B1E" w14:textId="77777777" w:rsidR="008A65F5" w:rsidRDefault="008A65F5">
      <w:pPr>
        <w:spacing w:line="355" w:lineRule="exact"/>
        <w:rPr>
          <w:sz w:val="20"/>
          <w:szCs w:val="20"/>
        </w:rPr>
      </w:pPr>
    </w:p>
    <w:p w14:paraId="15D25433" w14:textId="63BADF67" w:rsidR="00A35106" w:rsidRDefault="00E06697" w:rsidP="00E06697">
      <w:pPr>
        <w:numPr>
          <w:ilvl w:val="0"/>
          <w:numId w:val="3"/>
        </w:numPr>
        <w:tabs>
          <w:tab w:val="left" w:pos="800"/>
        </w:tabs>
        <w:ind w:left="800"/>
        <w:rPr>
          <w:rFonts w:eastAsia="Times New Roman"/>
          <w:b/>
          <w:bCs/>
          <w:sz w:val="28"/>
          <w:szCs w:val="28"/>
        </w:rPr>
      </w:pPr>
      <w:r>
        <w:rPr>
          <w:rFonts w:eastAsia="Times New Roman"/>
          <w:b/>
          <w:bCs/>
          <w:sz w:val="28"/>
          <w:szCs w:val="28"/>
        </w:rPr>
        <w:t>ZÁVEREČNÉ ZHODNOTENIE</w:t>
      </w:r>
    </w:p>
    <w:p w14:paraId="40F4EE70" w14:textId="77777777" w:rsidR="00A35106" w:rsidRDefault="00A35106">
      <w:pPr>
        <w:spacing w:line="287" w:lineRule="exact"/>
        <w:rPr>
          <w:sz w:val="20"/>
          <w:szCs w:val="20"/>
        </w:rPr>
      </w:pPr>
    </w:p>
    <w:p w14:paraId="0F6C0439" w14:textId="4CC30C47" w:rsidR="00A35106" w:rsidRDefault="00B26334">
      <w:pPr>
        <w:spacing w:line="237" w:lineRule="auto"/>
        <w:ind w:left="3" w:right="60" w:firstLine="708"/>
        <w:jc w:val="both"/>
        <w:rPr>
          <w:sz w:val="20"/>
          <w:szCs w:val="20"/>
        </w:rPr>
      </w:pPr>
      <w:r>
        <w:rPr>
          <w:rFonts w:eastAsia="Times New Roman"/>
          <w:sz w:val="24"/>
          <w:szCs w:val="24"/>
        </w:rPr>
        <w:t xml:space="preserve">Návrh rozpočtu </w:t>
      </w:r>
      <w:r w:rsidR="00451C2A">
        <w:rPr>
          <w:rFonts w:eastAsia="Times New Roman"/>
          <w:sz w:val="24"/>
          <w:szCs w:val="24"/>
        </w:rPr>
        <w:t>obce</w:t>
      </w:r>
      <w:r>
        <w:rPr>
          <w:rFonts w:eastAsia="Times New Roman"/>
          <w:sz w:val="24"/>
          <w:szCs w:val="24"/>
        </w:rPr>
        <w:t xml:space="preserve"> </w:t>
      </w:r>
      <w:r w:rsidR="003B2022">
        <w:rPr>
          <w:rFonts w:eastAsia="Times New Roman"/>
          <w:sz w:val="24"/>
          <w:szCs w:val="24"/>
        </w:rPr>
        <w:t>Tomášovce</w:t>
      </w:r>
      <w:r>
        <w:rPr>
          <w:rFonts w:eastAsia="Times New Roman"/>
          <w:sz w:val="24"/>
          <w:szCs w:val="24"/>
        </w:rPr>
        <w:t xml:space="preserve"> na roky 202</w:t>
      </w:r>
      <w:r w:rsidR="008A65F5">
        <w:rPr>
          <w:rFonts w:eastAsia="Times New Roman"/>
          <w:sz w:val="24"/>
          <w:szCs w:val="24"/>
        </w:rPr>
        <w:t>6</w:t>
      </w:r>
      <w:r>
        <w:rPr>
          <w:rFonts w:eastAsia="Times New Roman"/>
          <w:sz w:val="24"/>
          <w:szCs w:val="24"/>
        </w:rPr>
        <w:t xml:space="preserve"> – 202</w:t>
      </w:r>
      <w:r w:rsidR="008A65F5">
        <w:rPr>
          <w:rFonts w:eastAsia="Times New Roman"/>
          <w:sz w:val="24"/>
          <w:szCs w:val="24"/>
        </w:rPr>
        <w:t>8</w:t>
      </w:r>
      <w:r>
        <w:rPr>
          <w:rFonts w:eastAsia="Times New Roman"/>
          <w:sz w:val="24"/>
          <w:szCs w:val="24"/>
        </w:rPr>
        <w:t xml:space="preserve"> bol zverejnený na úradnej tabuli </w:t>
      </w:r>
      <w:r w:rsidR="006E1C42">
        <w:rPr>
          <w:rFonts w:eastAsia="Times New Roman"/>
          <w:sz w:val="24"/>
          <w:szCs w:val="24"/>
        </w:rPr>
        <w:t>obce</w:t>
      </w:r>
      <w:r>
        <w:rPr>
          <w:rFonts w:eastAsia="Times New Roman"/>
          <w:sz w:val="24"/>
          <w:szCs w:val="24"/>
        </w:rPr>
        <w:t xml:space="preserve"> a na webovom sídle </w:t>
      </w:r>
      <w:r w:rsidR="00451C2A">
        <w:rPr>
          <w:rFonts w:eastAsia="Times New Roman"/>
          <w:sz w:val="24"/>
          <w:szCs w:val="24"/>
        </w:rPr>
        <w:t>obce</w:t>
      </w:r>
      <w:r>
        <w:rPr>
          <w:rFonts w:eastAsia="Times New Roman"/>
          <w:sz w:val="24"/>
          <w:szCs w:val="24"/>
        </w:rPr>
        <w:t xml:space="preserve"> v zákonom stanovenej lehote (najmenej 15 dní pred jeho schválením) v súlade s § 9 ods. 2 zákona č. 369/1990 Zb. o obecnom zriadení v znení neskorších prepisov.</w:t>
      </w:r>
    </w:p>
    <w:p w14:paraId="3DEAC7C3" w14:textId="77777777" w:rsidR="00A35106" w:rsidRDefault="00A35106">
      <w:pPr>
        <w:spacing w:line="200" w:lineRule="exact"/>
        <w:rPr>
          <w:sz w:val="20"/>
          <w:szCs w:val="20"/>
        </w:rPr>
      </w:pPr>
    </w:p>
    <w:p w14:paraId="72FE617F" w14:textId="77777777" w:rsidR="00A35106" w:rsidRDefault="00A35106">
      <w:pPr>
        <w:spacing w:line="200" w:lineRule="exact"/>
        <w:rPr>
          <w:sz w:val="20"/>
          <w:szCs w:val="20"/>
        </w:rPr>
      </w:pPr>
    </w:p>
    <w:p w14:paraId="76C11D75" w14:textId="46CD5333" w:rsidR="00A35106" w:rsidRDefault="00B26334">
      <w:pPr>
        <w:spacing w:line="236" w:lineRule="auto"/>
        <w:ind w:firstLine="708"/>
        <w:jc w:val="both"/>
        <w:rPr>
          <w:sz w:val="20"/>
          <w:szCs w:val="20"/>
        </w:rPr>
      </w:pPr>
      <w:bookmarkStart w:id="6" w:name="page17"/>
      <w:bookmarkEnd w:id="6"/>
      <w:r>
        <w:rPr>
          <w:rFonts w:eastAsia="Times New Roman"/>
          <w:sz w:val="24"/>
          <w:szCs w:val="24"/>
        </w:rPr>
        <w:t>Na základe skutočností uvedených v stanovisku konštatujem, že Návrh rozpočtu na roky 202</w:t>
      </w:r>
      <w:r w:rsidR="00F872F6">
        <w:rPr>
          <w:rFonts w:eastAsia="Times New Roman"/>
          <w:sz w:val="24"/>
          <w:szCs w:val="24"/>
        </w:rPr>
        <w:t>6</w:t>
      </w:r>
      <w:r>
        <w:rPr>
          <w:rFonts w:eastAsia="Times New Roman"/>
          <w:sz w:val="24"/>
          <w:szCs w:val="24"/>
        </w:rPr>
        <w:t xml:space="preserve"> – 202</w:t>
      </w:r>
      <w:r w:rsidR="008A65F5">
        <w:rPr>
          <w:rFonts w:eastAsia="Times New Roman"/>
          <w:sz w:val="24"/>
          <w:szCs w:val="24"/>
        </w:rPr>
        <w:t>8</w:t>
      </w:r>
      <w:r w:rsidR="00F872F6">
        <w:rPr>
          <w:rFonts w:eastAsia="Times New Roman"/>
          <w:sz w:val="24"/>
          <w:szCs w:val="24"/>
        </w:rPr>
        <w:t xml:space="preserve">  </w:t>
      </w:r>
      <w:r>
        <w:rPr>
          <w:rFonts w:eastAsia="Times New Roman"/>
          <w:sz w:val="24"/>
          <w:szCs w:val="24"/>
        </w:rPr>
        <w:t>je zostavený v súlade s všeobecne záväznými právnymi predpismi a</w:t>
      </w:r>
    </w:p>
    <w:p w14:paraId="69941B85" w14:textId="77777777" w:rsidR="00A35106" w:rsidRDefault="00A35106">
      <w:pPr>
        <w:spacing w:line="290" w:lineRule="exact"/>
        <w:rPr>
          <w:sz w:val="20"/>
          <w:szCs w:val="20"/>
        </w:rPr>
      </w:pPr>
    </w:p>
    <w:p w14:paraId="71F0ADA2" w14:textId="2C0DD397" w:rsidR="00A35106" w:rsidRDefault="00B26334">
      <w:pPr>
        <w:spacing w:line="234" w:lineRule="auto"/>
        <w:jc w:val="center"/>
        <w:rPr>
          <w:sz w:val="20"/>
          <w:szCs w:val="20"/>
        </w:rPr>
      </w:pPr>
      <w:r>
        <w:rPr>
          <w:rFonts w:eastAsia="Times New Roman"/>
          <w:b/>
          <w:bCs/>
          <w:sz w:val="24"/>
          <w:szCs w:val="24"/>
          <w:u w:val="single"/>
        </w:rPr>
        <w:t xml:space="preserve">odporúčam </w:t>
      </w:r>
      <w:r w:rsidR="006E1C42">
        <w:rPr>
          <w:rFonts w:eastAsia="Times New Roman"/>
          <w:b/>
          <w:bCs/>
          <w:sz w:val="24"/>
          <w:szCs w:val="24"/>
          <w:u w:val="single"/>
        </w:rPr>
        <w:t>obecného</w:t>
      </w:r>
      <w:r>
        <w:rPr>
          <w:rFonts w:eastAsia="Times New Roman"/>
          <w:b/>
          <w:bCs/>
          <w:sz w:val="24"/>
          <w:szCs w:val="24"/>
          <w:u w:val="single"/>
        </w:rPr>
        <w:t xml:space="preserve"> zastupiteľstvu predložený návrh rozpočtu na rok 202</w:t>
      </w:r>
      <w:r w:rsidR="008A65F5">
        <w:rPr>
          <w:rFonts w:eastAsia="Times New Roman"/>
          <w:b/>
          <w:bCs/>
          <w:sz w:val="24"/>
          <w:szCs w:val="24"/>
          <w:u w:val="single"/>
        </w:rPr>
        <w:t>6</w:t>
      </w:r>
      <w:r>
        <w:rPr>
          <w:rFonts w:eastAsia="Times New Roman"/>
          <w:b/>
          <w:bCs/>
          <w:sz w:val="24"/>
          <w:szCs w:val="24"/>
          <w:u w:val="single"/>
        </w:rPr>
        <w:t xml:space="preserve"> schváliť a rozpočet na roky 202</w:t>
      </w:r>
      <w:r w:rsidR="008A65F5">
        <w:rPr>
          <w:rFonts w:eastAsia="Times New Roman"/>
          <w:b/>
          <w:bCs/>
          <w:sz w:val="24"/>
          <w:szCs w:val="24"/>
          <w:u w:val="single"/>
        </w:rPr>
        <w:t>6</w:t>
      </w:r>
      <w:r>
        <w:rPr>
          <w:rFonts w:eastAsia="Times New Roman"/>
          <w:b/>
          <w:bCs/>
          <w:sz w:val="24"/>
          <w:szCs w:val="24"/>
          <w:u w:val="single"/>
        </w:rPr>
        <w:t xml:space="preserve"> a</w:t>
      </w:r>
      <w:r w:rsidR="009C1FD8">
        <w:rPr>
          <w:rFonts w:eastAsia="Times New Roman"/>
          <w:b/>
          <w:bCs/>
          <w:sz w:val="24"/>
          <w:szCs w:val="24"/>
          <w:u w:val="single"/>
        </w:rPr>
        <w:t>ž</w:t>
      </w:r>
      <w:r>
        <w:rPr>
          <w:rFonts w:eastAsia="Times New Roman"/>
          <w:b/>
          <w:bCs/>
          <w:sz w:val="24"/>
          <w:szCs w:val="24"/>
          <w:u w:val="single"/>
        </w:rPr>
        <w:t xml:space="preserve"> 202</w:t>
      </w:r>
      <w:r w:rsidR="008A65F5">
        <w:rPr>
          <w:rFonts w:eastAsia="Times New Roman"/>
          <w:b/>
          <w:bCs/>
          <w:sz w:val="24"/>
          <w:szCs w:val="24"/>
          <w:u w:val="single"/>
        </w:rPr>
        <w:t>8</w:t>
      </w:r>
      <w:r>
        <w:rPr>
          <w:rFonts w:eastAsia="Times New Roman"/>
          <w:b/>
          <w:bCs/>
          <w:sz w:val="24"/>
          <w:szCs w:val="24"/>
          <w:u w:val="single"/>
        </w:rPr>
        <w:t xml:space="preserve"> zobrať na vedomie.</w:t>
      </w:r>
    </w:p>
    <w:p w14:paraId="39420468" w14:textId="77777777" w:rsidR="00A35106" w:rsidRDefault="00A35106">
      <w:pPr>
        <w:spacing w:line="200" w:lineRule="exact"/>
        <w:rPr>
          <w:sz w:val="20"/>
          <w:szCs w:val="20"/>
        </w:rPr>
      </w:pPr>
    </w:p>
    <w:p w14:paraId="34AFDAA1" w14:textId="77777777" w:rsidR="00A35106" w:rsidRDefault="00A35106">
      <w:pPr>
        <w:spacing w:line="200" w:lineRule="exact"/>
        <w:rPr>
          <w:sz w:val="20"/>
          <w:szCs w:val="20"/>
        </w:rPr>
      </w:pPr>
    </w:p>
    <w:p w14:paraId="59632BF4" w14:textId="77777777" w:rsidR="00A35106" w:rsidRDefault="00A35106">
      <w:pPr>
        <w:spacing w:line="200" w:lineRule="exact"/>
        <w:rPr>
          <w:sz w:val="20"/>
          <w:szCs w:val="20"/>
        </w:rPr>
      </w:pPr>
    </w:p>
    <w:p w14:paraId="4C9A04D5" w14:textId="77777777" w:rsidR="00A35106" w:rsidRDefault="00A35106">
      <w:pPr>
        <w:spacing w:line="200" w:lineRule="exact"/>
        <w:rPr>
          <w:sz w:val="20"/>
          <w:szCs w:val="20"/>
        </w:rPr>
      </w:pPr>
    </w:p>
    <w:p w14:paraId="4BB84D60" w14:textId="77777777" w:rsidR="00A35106" w:rsidRDefault="00A35106">
      <w:pPr>
        <w:spacing w:line="200" w:lineRule="exact"/>
        <w:rPr>
          <w:sz w:val="20"/>
          <w:szCs w:val="20"/>
        </w:rPr>
      </w:pPr>
    </w:p>
    <w:p w14:paraId="787D2839" w14:textId="77777777" w:rsidR="00A35106" w:rsidRDefault="00A35106">
      <w:pPr>
        <w:spacing w:line="200" w:lineRule="exact"/>
        <w:rPr>
          <w:sz w:val="20"/>
          <w:szCs w:val="20"/>
        </w:rPr>
      </w:pPr>
    </w:p>
    <w:p w14:paraId="747D166E" w14:textId="77777777" w:rsidR="00A35106" w:rsidRDefault="00A35106">
      <w:pPr>
        <w:spacing w:line="200" w:lineRule="exact"/>
        <w:rPr>
          <w:sz w:val="20"/>
          <w:szCs w:val="20"/>
        </w:rPr>
      </w:pPr>
    </w:p>
    <w:p w14:paraId="7DD26062" w14:textId="77777777" w:rsidR="00A35106" w:rsidRDefault="00A35106">
      <w:pPr>
        <w:spacing w:line="200" w:lineRule="exact"/>
        <w:rPr>
          <w:sz w:val="20"/>
          <w:szCs w:val="20"/>
        </w:rPr>
      </w:pPr>
    </w:p>
    <w:p w14:paraId="0AC89B7F" w14:textId="77777777" w:rsidR="00A35106" w:rsidRDefault="00A35106">
      <w:pPr>
        <w:spacing w:line="200" w:lineRule="exact"/>
        <w:rPr>
          <w:sz w:val="20"/>
          <w:szCs w:val="20"/>
        </w:rPr>
      </w:pPr>
    </w:p>
    <w:p w14:paraId="4D020F68" w14:textId="77777777" w:rsidR="00A35106" w:rsidRDefault="00A35106">
      <w:pPr>
        <w:spacing w:line="200" w:lineRule="exact"/>
        <w:rPr>
          <w:sz w:val="20"/>
          <w:szCs w:val="20"/>
        </w:rPr>
      </w:pPr>
    </w:p>
    <w:p w14:paraId="6315F26E" w14:textId="77777777" w:rsidR="00A35106" w:rsidRDefault="00A35106">
      <w:pPr>
        <w:spacing w:line="200" w:lineRule="exact"/>
        <w:rPr>
          <w:sz w:val="20"/>
          <w:szCs w:val="20"/>
        </w:rPr>
      </w:pPr>
    </w:p>
    <w:p w14:paraId="5C024425" w14:textId="77777777" w:rsidR="00A35106" w:rsidRDefault="00A35106">
      <w:pPr>
        <w:spacing w:line="200" w:lineRule="exact"/>
        <w:rPr>
          <w:sz w:val="20"/>
          <w:szCs w:val="20"/>
        </w:rPr>
      </w:pPr>
    </w:p>
    <w:p w14:paraId="5DFD25A4" w14:textId="77777777" w:rsidR="00A35106" w:rsidRDefault="00A35106">
      <w:pPr>
        <w:spacing w:line="200" w:lineRule="exact"/>
        <w:rPr>
          <w:sz w:val="20"/>
          <w:szCs w:val="20"/>
        </w:rPr>
      </w:pPr>
    </w:p>
    <w:p w14:paraId="5399FB7D" w14:textId="77777777" w:rsidR="00A35106" w:rsidRDefault="00A35106">
      <w:pPr>
        <w:spacing w:line="200" w:lineRule="exact"/>
        <w:rPr>
          <w:sz w:val="20"/>
          <w:szCs w:val="20"/>
        </w:rPr>
      </w:pPr>
    </w:p>
    <w:p w14:paraId="5551CE5D" w14:textId="77777777" w:rsidR="00A35106" w:rsidRDefault="00A35106">
      <w:pPr>
        <w:spacing w:line="200" w:lineRule="exact"/>
        <w:rPr>
          <w:sz w:val="20"/>
          <w:szCs w:val="20"/>
        </w:rPr>
      </w:pPr>
    </w:p>
    <w:p w14:paraId="3E66AB77" w14:textId="77777777" w:rsidR="00A35106" w:rsidRDefault="00A35106">
      <w:pPr>
        <w:spacing w:line="200" w:lineRule="exact"/>
        <w:rPr>
          <w:sz w:val="20"/>
          <w:szCs w:val="20"/>
        </w:rPr>
      </w:pPr>
    </w:p>
    <w:p w14:paraId="03CCBA5E" w14:textId="77777777" w:rsidR="00A35106" w:rsidRDefault="00A35106">
      <w:pPr>
        <w:spacing w:line="200" w:lineRule="exact"/>
        <w:rPr>
          <w:sz w:val="20"/>
          <w:szCs w:val="20"/>
        </w:rPr>
      </w:pPr>
    </w:p>
    <w:p w14:paraId="60165C39" w14:textId="77777777" w:rsidR="00A35106" w:rsidRDefault="00A35106">
      <w:pPr>
        <w:spacing w:line="200" w:lineRule="exact"/>
        <w:rPr>
          <w:sz w:val="20"/>
          <w:szCs w:val="20"/>
        </w:rPr>
      </w:pPr>
    </w:p>
    <w:p w14:paraId="54DCD9C3" w14:textId="77777777" w:rsidR="00A35106" w:rsidRDefault="00A35106">
      <w:pPr>
        <w:spacing w:line="200" w:lineRule="exact"/>
        <w:rPr>
          <w:sz w:val="20"/>
          <w:szCs w:val="20"/>
        </w:rPr>
      </w:pPr>
    </w:p>
    <w:p w14:paraId="379AECA0" w14:textId="77777777" w:rsidR="00A35106" w:rsidRDefault="00A35106">
      <w:pPr>
        <w:spacing w:line="200" w:lineRule="exact"/>
        <w:rPr>
          <w:sz w:val="20"/>
          <w:szCs w:val="20"/>
        </w:rPr>
      </w:pPr>
    </w:p>
    <w:p w14:paraId="4D748759" w14:textId="77777777" w:rsidR="00A35106" w:rsidRDefault="00A35106">
      <w:pPr>
        <w:spacing w:line="200" w:lineRule="exact"/>
        <w:rPr>
          <w:sz w:val="20"/>
          <w:szCs w:val="20"/>
        </w:rPr>
      </w:pPr>
    </w:p>
    <w:p w14:paraId="0A793747" w14:textId="77777777" w:rsidR="00A35106" w:rsidRDefault="00A35106">
      <w:pPr>
        <w:spacing w:line="200" w:lineRule="exact"/>
        <w:rPr>
          <w:sz w:val="20"/>
          <w:szCs w:val="20"/>
        </w:rPr>
      </w:pPr>
    </w:p>
    <w:p w14:paraId="674A5F61" w14:textId="77777777" w:rsidR="00A35106" w:rsidRDefault="00A35106">
      <w:pPr>
        <w:spacing w:line="200" w:lineRule="exact"/>
        <w:rPr>
          <w:sz w:val="20"/>
          <w:szCs w:val="20"/>
        </w:rPr>
      </w:pPr>
    </w:p>
    <w:p w14:paraId="2B39FC1C" w14:textId="77777777" w:rsidR="00A35106" w:rsidRDefault="00A35106">
      <w:pPr>
        <w:spacing w:line="200" w:lineRule="exact"/>
        <w:rPr>
          <w:sz w:val="20"/>
          <w:szCs w:val="20"/>
        </w:rPr>
      </w:pPr>
    </w:p>
    <w:p w14:paraId="6A8978EA" w14:textId="77777777" w:rsidR="00A35106" w:rsidRDefault="00A35106">
      <w:pPr>
        <w:spacing w:line="200" w:lineRule="exact"/>
        <w:rPr>
          <w:sz w:val="20"/>
          <w:szCs w:val="20"/>
        </w:rPr>
      </w:pPr>
    </w:p>
    <w:p w14:paraId="36F0926F" w14:textId="77777777" w:rsidR="00A35106" w:rsidRDefault="00A35106">
      <w:pPr>
        <w:spacing w:line="200" w:lineRule="exact"/>
        <w:rPr>
          <w:sz w:val="20"/>
          <w:szCs w:val="20"/>
        </w:rPr>
      </w:pPr>
    </w:p>
    <w:p w14:paraId="462E759B" w14:textId="77777777" w:rsidR="00A35106" w:rsidRDefault="00A35106">
      <w:pPr>
        <w:spacing w:line="200" w:lineRule="exact"/>
        <w:rPr>
          <w:sz w:val="20"/>
          <w:szCs w:val="20"/>
        </w:rPr>
      </w:pPr>
    </w:p>
    <w:p w14:paraId="7F628782" w14:textId="77777777" w:rsidR="00A35106" w:rsidRDefault="00A35106">
      <w:pPr>
        <w:spacing w:line="200" w:lineRule="exact"/>
        <w:rPr>
          <w:sz w:val="20"/>
          <w:szCs w:val="20"/>
        </w:rPr>
      </w:pPr>
    </w:p>
    <w:p w14:paraId="01F57C05" w14:textId="77777777" w:rsidR="00A35106" w:rsidRDefault="00A35106">
      <w:pPr>
        <w:spacing w:line="200" w:lineRule="exact"/>
        <w:rPr>
          <w:sz w:val="20"/>
          <w:szCs w:val="20"/>
        </w:rPr>
      </w:pPr>
    </w:p>
    <w:p w14:paraId="41A36D9C" w14:textId="77777777" w:rsidR="00A35106" w:rsidRDefault="00A35106">
      <w:pPr>
        <w:spacing w:line="200" w:lineRule="exact"/>
        <w:rPr>
          <w:sz w:val="20"/>
          <w:szCs w:val="20"/>
        </w:rPr>
      </w:pPr>
    </w:p>
    <w:p w14:paraId="264656BD" w14:textId="77777777" w:rsidR="00A35106" w:rsidRDefault="00A35106">
      <w:pPr>
        <w:spacing w:line="200" w:lineRule="exact"/>
        <w:rPr>
          <w:sz w:val="20"/>
          <w:szCs w:val="20"/>
        </w:rPr>
      </w:pPr>
    </w:p>
    <w:sectPr w:rsidR="00A35106">
      <w:pgSz w:w="11900" w:h="16838"/>
      <w:pgMar w:top="1427" w:right="1426" w:bottom="420" w:left="1420" w:header="0" w:footer="0" w:gutter="0"/>
      <w:cols w:space="708" w:equalWidth="0">
        <w:col w:w="9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231B"/>
    <w:multiLevelType w:val="hybridMultilevel"/>
    <w:tmpl w:val="7D000942"/>
    <w:lvl w:ilvl="0" w:tplc="6AA48764">
      <w:start w:val="1"/>
      <w:numFmt w:val="upperLetter"/>
      <w:lvlText w:val="%1."/>
      <w:lvlJc w:val="left"/>
    </w:lvl>
    <w:lvl w:ilvl="1" w:tplc="70F25D8C">
      <w:numFmt w:val="decimal"/>
      <w:lvlText w:val=""/>
      <w:lvlJc w:val="left"/>
    </w:lvl>
    <w:lvl w:ilvl="2" w:tplc="3C5ADB2C">
      <w:numFmt w:val="decimal"/>
      <w:lvlText w:val=""/>
      <w:lvlJc w:val="left"/>
    </w:lvl>
    <w:lvl w:ilvl="3" w:tplc="C89A6714">
      <w:numFmt w:val="decimal"/>
      <w:lvlText w:val=""/>
      <w:lvlJc w:val="left"/>
    </w:lvl>
    <w:lvl w:ilvl="4" w:tplc="E9DE969E">
      <w:numFmt w:val="decimal"/>
      <w:lvlText w:val=""/>
      <w:lvlJc w:val="left"/>
    </w:lvl>
    <w:lvl w:ilvl="5" w:tplc="CCE4C428">
      <w:numFmt w:val="decimal"/>
      <w:lvlText w:val=""/>
      <w:lvlJc w:val="left"/>
    </w:lvl>
    <w:lvl w:ilvl="6" w:tplc="ED42AE34">
      <w:numFmt w:val="decimal"/>
      <w:lvlText w:val=""/>
      <w:lvlJc w:val="left"/>
    </w:lvl>
    <w:lvl w:ilvl="7" w:tplc="9E4A113A">
      <w:numFmt w:val="decimal"/>
      <w:lvlText w:val=""/>
      <w:lvlJc w:val="left"/>
    </w:lvl>
    <w:lvl w:ilvl="8" w:tplc="57E424D0">
      <w:numFmt w:val="decimal"/>
      <w:lvlText w:val=""/>
      <w:lvlJc w:val="left"/>
    </w:lvl>
  </w:abstractNum>
  <w:abstractNum w:abstractNumId="1" w15:restartNumberingAfterBreak="0">
    <w:nsid w:val="0DED7263"/>
    <w:multiLevelType w:val="hybridMultilevel"/>
    <w:tmpl w:val="F926E674"/>
    <w:lvl w:ilvl="0" w:tplc="968ABF50">
      <w:start w:val="1"/>
      <w:numFmt w:val="bullet"/>
      <w:lvlText w:val="-"/>
      <w:lvlJc w:val="left"/>
    </w:lvl>
    <w:lvl w:ilvl="1" w:tplc="0E0AEB06">
      <w:numFmt w:val="decimal"/>
      <w:lvlText w:val=""/>
      <w:lvlJc w:val="left"/>
    </w:lvl>
    <w:lvl w:ilvl="2" w:tplc="0A1C3398">
      <w:numFmt w:val="decimal"/>
      <w:lvlText w:val=""/>
      <w:lvlJc w:val="left"/>
    </w:lvl>
    <w:lvl w:ilvl="3" w:tplc="A3EAF9D6">
      <w:numFmt w:val="decimal"/>
      <w:lvlText w:val=""/>
      <w:lvlJc w:val="left"/>
    </w:lvl>
    <w:lvl w:ilvl="4" w:tplc="0BD2D39E">
      <w:numFmt w:val="decimal"/>
      <w:lvlText w:val=""/>
      <w:lvlJc w:val="left"/>
    </w:lvl>
    <w:lvl w:ilvl="5" w:tplc="00BC94E0">
      <w:numFmt w:val="decimal"/>
      <w:lvlText w:val=""/>
      <w:lvlJc w:val="left"/>
    </w:lvl>
    <w:lvl w:ilvl="6" w:tplc="CFB02300">
      <w:numFmt w:val="decimal"/>
      <w:lvlText w:val=""/>
      <w:lvlJc w:val="left"/>
    </w:lvl>
    <w:lvl w:ilvl="7" w:tplc="085ACDB6">
      <w:numFmt w:val="decimal"/>
      <w:lvlText w:val=""/>
      <w:lvlJc w:val="left"/>
    </w:lvl>
    <w:lvl w:ilvl="8" w:tplc="5A8AF7D0">
      <w:numFmt w:val="decimal"/>
      <w:lvlText w:val=""/>
      <w:lvlJc w:val="left"/>
    </w:lvl>
  </w:abstractNum>
  <w:abstractNum w:abstractNumId="2" w15:restartNumberingAfterBreak="0">
    <w:nsid w:val="109CF92E"/>
    <w:multiLevelType w:val="hybridMultilevel"/>
    <w:tmpl w:val="30FE0ECE"/>
    <w:lvl w:ilvl="0" w:tplc="4F5E1C32">
      <w:start w:val="1"/>
      <w:numFmt w:val="bullet"/>
      <w:lvlText w:val="-"/>
      <w:lvlJc w:val="left"/>
    </w:lvl>
    <w:lvl w:ilvl="1" w:tplc="24F67E24">
      <w:numFmt w:val="decimal"/>
      <w:lvlText w:val=""/>
      <w:lvlJc w:val="left"/>
    </w:lvl>
    <w:lvl w:ilvl="2" w:tplc="ACD62AF0">
      <w:numFmt w:val="decimal"/>
      <w:lvlText w:val=""/>
      <w:lvlJc w:val="left"/>
    </w:lvl>
    <w:lvl w:ilvl="3" w:tplc="96082AAE">
      <w:numFmt w:val="decimal"/>
      <w:lvlText w:val=""/>
      <w:lvlJc w:val="left"/>
    </w:lvl>
    <w:lvl w:ilvl="4" w:tplc="A8707AB8">
      <w:numFmt w:val="decimal"/>
      <w:lvlText w:val=""/>
      <w:lvlJc w:val="left"/>
    </w:lvl>
    <w:lvl w:ilvl="5" w:tplc="540CDF5A">
      <w:numFmt w:val="decimal"/>
      <w:lvlText w:val=""/>
      <w:lvlJc w:val="left"/>
    </w:lvl>
    <w:lvl w:ilvl="6" w:tplc="1A8E1D74">
      <w:numFmt w:val="decimal"/>
      <w:lvlText w:val=""/>
      <w:lvlJc w:val="left"/>
    </w:lvl>
    <w:lvl w:ilvl="7" w:tplc="2E70E95E">
      <w:numFmt w:val="decimal"/>
      <w:lvlText w:val=""/>
      <w:lvlJc w:val="left"/>
    </w:lvl>
    <w:lvl w:ilvl="8" w:tplc="458EC996">
      <w:numFmt w:val="decimal"/>
      <w:lvlText w:val=""/>
      <w:lvlJc w:val="left"/>
    </w:lvl>
  </w:abstractNum>
  <w:abstractNum w:abstractNumId="3" w15:restartNumberingAfterBreak="0">
    <w:nsid w:val="1190CDE7"/>
    <w:multiLevelType w:val="hybridMultilevel"/>
    <w:tmpl w:val="97E6BE10"/>
    <w:lvl w:ilvl="0" w:tplc="FCF6F882">
      <w:start w:val="1"/>
      <w:numFmt w:val="bullet"/>
      <w:lvlText w:val="−"/>
      <w:lvlJc w:val="left"/>
    </w:lvl>
    <w:lvl w:ilvl="1" w:tplc="14EC2416">
      <w:numFmt w:val="decimal"/>
      <w:lvlText w:val=""/>
      <w:lvlJc w:val="left"/>
    </w:lvl>
    <w:lvl w:ilvl="2" w:tplc="DC72AFA4">
      <w:numFmt w:val="decimal"/>
      <w:lvlText w:val=""/>
      <w:lvlJc w:val="left"/>
    </w:lvl>
    <w:lvl w:ilvl="3" w:tplc="B88ED3AC">
      <w:numFmt w:val="decimal"/>
      <w:lvlText w:val=""/>
      <w:lvlJc w:val="left"/>
    </w:lvl>
    <w:lvl w:ilvl="4" w:tplc="1C52DB8E">
      <w:numFmt w:val="decimal"/>
      <w:lvlText w:val=""/>
      <w:lvlJc w:val="left"/>
    </w:lvl>
    <w:lvl w:ilvl="5" w:tplc="6D444DE2">
      <w:numFmt w:val="decimal"/>
      <w:lvlText w:val=""/>
      <w:lvlJc w:val="left"/>
    </w:lvl>
    <w:lvl w:ilvl="6" w:tplc="61CAE77E">
      <w:numFmt w:val="decimal"/>
      <w:lvlText w:val=""/>
      <w:lvlJc w:val="left"/>
    </w:lvl>
    <w:lvl w:ilvl="7" w:tplc="68D4236E">
      <w:numFmt w:val="decimal"/>
      <w:lvlText w:val=""/>
      <w:lvlJc w:val="left"/>
    </w:lvl>
    <w:lvl w:ilvl="8" w:tplc="BC164E94">
      <w:numFmt w:val="decimal"/>
      <w:lvlText w:val=""/>
      <w:lvlJc w:val="left"/>
    </w:lvl>
  </w:abstractNum>
  <w:abstractNum w:abstractNumId="4" w15:restartNumberingAfterBreak="0">
    <w:nsid w:val="12200854"/>
    <w:multiLevelType w:val="hybridMultilevel"/>
    <w:tmpl w:val="2C5A0006"/>
    <w:lvl w:ilvl="0" w:tplc="2FB81F3E">
      <w:start w:val="1"/>
      <w:numFmt w:val="decimal"/>
      <w:lvlText w:val="%1."/>
      <w:lvlJc w:val="left"/>
    </w:lvl>
    <w:lvl w:ilvl="1" w:tplc="02BC27CA">
      <w:numFmt w:val="decimal"/>
      <w:lvlText w:val=""/>
      <w:lvlJc w:val="left"/>
    </w:lvl>
    <w:lvl w:ilvl="2" w:tplc="EFA8AB5C">
      <w:numFmt w:val="decimal"/>
      <w:lvlText w:val=""/>
      <w:lvlJc w:val="left"/>
    </w:lvl>
    <w:lvl w:ilvl="3" w:tplc="5AD2C5D2">
      <w:numFmt w:val="decimal"/>
      <w:lvlText w:val=""/>
      <w:lvlJc w:val="left"/>
    </w:lvl>
    <w:lvl w:ilvl="4" w:tplc="BA12E492">
      <w:numFmt w:val="decimal"/>
      <w:lvlText w:val=""/>
      <w:lvlJc w:val="left"/>
    </w:lvl>
    <w:lvl w:ilvl="5" w:tplc="45507902">
      <w:numFmt w:val="decimal"/>
      <w:lvlText w:val=""/>
      <w:lvlJc w:val="left"/>
    </w:lvl>
    <w:lvl w:ilvl="6" w:tplc="C380774C">
      <w:numFmt w:val="decimal"/>
      <w:lvlText w:val=""/>
      <w:lvlJc w:val="left"/>
    </w:lvl>
    <w:lvl w:ilvl="7" w:tplc="407093E2">
      <w:numFmt w:val="decimal"/>
      <w:lvlText w:val=""/>
      <w:lvlJc w:val="left"/>
    </w:lvl>
    <w:lvl w:ilvl="8" w:tplc="BA6C75E4">
      <w:numFmt w:val="decimal"/>
      <w:lvlText w:val=""/>
      <w:lvlJc w:val="left"/>
    </w:lvl>
  </w:abstractNum>
  <w:abstractNum w:abstractNumId="5" w15:restartNumberingAfterBreak="0">
    <w:nsid w:val="140E0F76"/>
    <w:multiLevelType w:val="hybridMultilevel"/>
    <w:tmpl w:val="7BDC2276"/>
    <w:lvl w:ilvl="0" w:tplc="627CA1F0">
      <w:start w:val="1"/>
      <w:numFmt w:val="bullet"/>
      <w:lvlText w:val="-"/>
      <w:lvlJc w:val="left"/>
    </w:lvl>
    <w:lvl w:ilvl="1" w:tplc="269EC27C">
      <w:numFmt w:val="decimal"/>
      <w:lvlText w:val=""/>
      <w:lvlJc w:val="left"/>
    </w:lvl>
    <w:lvl w:ilvl="2" w:tplc="A45E4298">
      <w:numFmt w:val="decimal"/>
      <w:lvlText w:val=""/>
      <w:lvlJc w:val="left"/>
    </w:lvl>
    <w:lvl w:ilvl="3" w:tplc="54E2C2B4">
      <w:numFmt w:val="decimal"/>
      <w:lvlText w:val=""/>
      <w:lvlJc w:val="left"/>
    </w:lvl>
    <w:lvl w:ilvl="4" w:tplc="00B47194">
      <w:numFmt w:val="decimal"/>
      <w:lvlText w:val=""/>
      <w:lvlJc w:val="left"/>
    </w:lvl>
    <w:lvl w:ilvl="5" w:tplc="9E2A22C6">
      <w:numFmt w:val="decimal"/>
      <w:lvlText w:val=""/>
      <w:lvlJc w:val="left"/>
    </w:lvl>
    <w:lvl w:ilvl="6" w:tplc="634829EE">
      <w:numFmt w:val="decimal"/>
      <w:lvlText w:val=""/>
      <w:lvlJc w:val="left"/>
    </w:lvl>
    <w:lvl w:ilvl="7" w:tplc="DE4C9612">
      <w:numFmt w:val="decimal"/>
      <w:lvlText w:val=""/>
      <w:lvlJc w:val="left"/>
    </w:lvl>
    <w:lvl w:ilvl="8" w:tplc="C050452C">
      <w:numFmt w:val="decimal"/>
      <w:lvlText w:val=""/>
      <w:lvlJc w:val="left"/>
    </w:lvl>
  </w:abstractNum>
  <w:abstractNum w:abstractNumId="6" w15:restartNumberingAfterBreak="0">
    <w:nsid w:val="1BEFD79F"/>
    <w:multiLevelType w:val="hybridMultilevel"/>
    <w:tmpl w:val="9D2C47A0"/>
    <w:lvl w:ilvl="0" w:tplc="470C291C">
      <w:start w:val="4"/>
      <w:numFmt w:val="upperLetter"/>
      <w:lvlText w:val="%1."/>
      <w:lvlJc w:val="left"/>
    </w:lvl>
    <w:lvl w:ilvl="1" w:tplc="7E7E1F6E">
      <w:numFmt w:val="decimal"/>
      <w:lvlText w:val=""/>
      <w:lvlJc w:val="left"/>
    </w:lvl>
    <w:lvl w:ilvl="2" w:tplc="413629DE">
      <w:numFmt w:val="decimal"/>
      <w:lvlText w:val=""/>
      <w:lvlJc w:val="left"/>
    </w:lvl>
    <w:lvl w:ilvl="3" w:tplc="7610E49A">
      <w:numFmt w:val="decimal"/>
      <w:lvlText w:val=""/>
      <w:lvlJc w:val="left"/>
    </w:lvl>
    <w:lvl w:ilvl="4" w:tplc="62B8B952">
      <w:numFmt w:val="decimal"/>
      <w:lvlText w:val=""/>
      <w:lvlJc w:val="left"/>
    </w:lvl>
    <w:lvl w:ilvl="5" w:tplc="05222F12">
      <w:numFmt w:val="decimal"/>
      <w:lvlText w:val=""/>
      <w:lvlJc w:val="left"/>
    </w:lvl>
    <w:lvl w:ilvl="6" w:tplc="0A1C458C">
      <w:numFmt w:val="decimal"/>
      <w:lvlText w:val=""/>
      <w:lvlJc w:val="left"/>
    </w:lvl>
    <w:lvl w:ilvl="7" w:tplc="9E165E26">
      <w:numFmt w:val="decimal"/>
      <w:lvlText w:val=""/>
      <w:lvlJc w:val="left"/>
    </w:lvl>
    <w:lvl w:ilvl="8" w:tplc="6F5C8E62">
      <w:numFmt w:val="decimal"/>
      <w:lvlText w:val=""/>
      <w:lvlJc w:val="left"/>
    </w:lvl>
  </w:abstractNum>
  <w:abstractNum w:abstractNumId="7" w15:restartNumberingAfterBreak="0">
    <w:nsid w:val="1F16E9E8"/>
    <w:multiLevelType w:val="hybridMultilevel"/>
    <w:tmpl w:val="4992CE10"/>
    <w:lvl w:ilvl="0" w:tplc="C0AC1170">
      <w:start w:val="1"/>
      <w:numFmt w:val="bullet"/>
      <w:lvlText w:val="-"/>
      <w:lvlJc w:val="left"/>
    </w:lvl>
    <w:lvl w:ilvl="1" w:tplc="4DF2BAB0">
      <w:numFmt w:val="decimal"/>
      <w:lvlText w:val=""/>
      <w:lvlJc w:val="left"/>
    </w:lvl>
    <w:lvl w:ilvl="2" w:tplc="84041AD6">
      <w:numFmt w:val="decimal"/>
      <w:lvlText w:val=""/>
      <w:lvlJc w:val="left"/>
    </w:lvl>
    <w:lvl w:ilvl="3" w:tplc="E0B2B938">
      <w:numFmt w:val="decimal"/>
      <w:lvlText w:val=""/>
      <w:lvlJc w:val="left"/>
    </w:lvl>
    <w:lvl w:ilvl="4" w:tplc="34F89D6A">
      <w:numFmt w:val="decimal"/>
      <w:lvlText w:val=""/>
      <w:lvlJc w:val="left"/>
    </w:lvl>
    <w:lvl w:ilvl="5" w:tplc="5EBA61C2">
      <w:numFmt w:val="decimal"/>
      <w:lvlText w:val=""/>
      <w:lvlJc w:val="left"/>
    </w:lvl>
    <w:lvl w:ilvl="6" w:tplc="AF5CF7D6">
      <w:numFmt w:val="decimal"/>
      <w:lvlText w:val=""/>
      <w:lvlJc w:val="left"/>
    </w:lvl>
    <w:lvl w:ilvl="7" w:tplc="86165C74">
      <w:numFmt w:val="decimal"/>
      <w:lvlText w:val=""/>
      <w:lvlJc w:val="left"/>
    </w:lvl>
    <w:lvl w:ilvl="8" w:tplc="209ED1FC">
      <w:numFmt w:val="decimal"/>
      <w:lvlText w:val=""/>
      <w:lvlJc w:val="left"/>
    </w:lvl>
  </w:abstractNum>
  <w:abstractNum w:abstractNumId="8" w15:restartNumberingAfterBreak="0">
    <w:nsid w:val="25E45D32"/>
    <w:multiLevelType w:val="hybridMultilevel"/>
    <w:tmpl w:val="76643CA2"/>
    <w:lvl w:ilvl="0" w:tplc="984E765E">
      <w:start w:val="2"/>
      <w:numFmt w:val="lowerLetter"/>
      <w:lvlText w:val="%1)"/>
      <w:lvlJc w:val="left"/>
    </w:lvl>
    <w:lvl w:ilvl="1" w:tplc="8FECD36C">
      <w:numFmt w:val="decimal"/>
      <w:lvlText w:val=""/>
      <w:lvlJc w:val="left"/>
    </w:lvl>
    <w:lvl w:ilvl="2" w:tplc="65783CE2">
      <w:numFmt w:val="decimal"/>
      <w:lvlText w:val=""/>
      <w:lvlJc w:val="left"/>
    </w:lvl>
    <w:lvl w:ilvl="3" w:tplc="1FC2B53E">
      <w:numFmt w:val="decimal"/>
      <w:lvlText w:val=""/>
      <w:lvlJc w:val="left"/>
    </w:lvl>
    <w:lvl w:ilvl="4" w:tplc="BABA0052">
      <w:numFmt w:val="decimal"/>
      <w:lvlText w:val=""/>
      <w:lvlJc w:val="left"/>
    </w:lvl>
    <w:lvl w:ilvl="5" w:tplc="AD2ACB8C">
      <w:numFmt w:val="decimal"/>
      <w:lvlText w:val=""/>
      <w:lvlJc w:val="left"/>
    </w:lvl>
    <w:lvl w:ilvl="6" w:tplc="53985A9A">
      <w:numFmt w:val="decimal"/>
      <w:lvlText w:val=""/>
      <w:lvlJc w:val="left"/>
    </w:lvl>
    <w:lvl w:ilvl="7" w:tplc="40F8F456">
      <w:numFmt w:val="decimal"/>
      <w:lvlText w:val=""/>
      <w:lvlJc w:val="left"/>
    </w:lvl>
    <w:lvl w:ilvl="8" w:tplc="4C5E08EC">
      <w:numFmt w:val="decimal"/>
      <w:lvlText w:val=""/>
      <w:lvlJc w:val="left"/>
    </w:lvl>
  </w:abstractNum>
  <w:abstractNum w:abstractNumId="9" w15:restartNumberingAfterBreak="0">
    <w:nsid w:val="3352255A"/>
    <w:multiLevelType w:val="hybridMultilevel"/>
    <w:tmpl w:val="AFB6445E"/>
    <w:lvl w:ilvl="0" w:tplc="5B5C6DD0">
      <w:start w:val="1"/>
      <w:numFmt w:val="bullet"/>
      <w:lvlText w:val="-"/>
      <w:lvlJc w:val="left"/>
    </w:lvl>
    <w:lvl w:ilvl="1" w:tplc="2D709B5A">
      <w:numFmt w:val="decimal"/>
      <w:lvlText w:val=""/>
      <w:lvlJc w:val="left"/>
    </w:lvl>
    <w:lvl w:ilvl="2" w:tplc="6950A502">
      <w:numFmt w:val="decimal"/>
      <w:lvlText w:val=""/>
      <w:lvlJc w:val="left"/>
    </w:lvl>
    <w:lvl w:ilvl="3" w:tplc="A93C0408">
      <w:numFmt w:val="decimal"/>
      <w:lvlText w:val=""/>
      <w:lvlJc w:val="left"/>
    </w:lvl>
    <w:lvl w:ilvl="4" w:tplc="F3EE7FA8">
      <w:numFmt w:val="decimal"/>
      <w:lvlText w:val=""/>
      <w:lvlJc w:val="left"/>
    </w:lvl>
    <w:lvl w:ilvl="5" w:tplc="EAB00A8E">
      <w:numFmt w:val="decimal"/>
      <w:lvlText w:val=""/>
      <w:lvlJc w:val="left"/>
    </w:lvl>
    <w:lvl w:ilvl="6" w:tplc="594C52AE">
      <w:numFmt w:val="decimal"/>
      <w:lvlText w:val=""/>
      <w:lvlJc w:val="left"/>
    </w:lvl>
    <w:lvl w:ilvl="7" w:tplc="300C860C">
      <w:numFmt w:val="decimal"/>
      <w:lvlText w:val=""/>
      <w:lvlJc w:val="left"/>
    </w:lvl>
    <w:lvl w:ilvl="8" w:tplc="0D66513C">
      <w:numFmt w:val="decimal"/>
      <w:lvlText w:val=""/>
      <w:lvlJc w:val="left"/>
    </w:lvl>
  </w:abstractNum>
  <w:abstractNum w:abstractNumId="10" w15:restartNumberingAfterBreak="0">
    <w:nsid w:val="41A7C4C9"/>
    <w:multiLevelType w:val="hybridMultilevel"/>
    <w:tmpl w:val="54AA7FCE"/>
    <w:lvl w:ilvl="0" w:tplc="A8B474EA">
      <w:start w:val="1"/>
      <w:numFmt w:val="lowerLetter"/>
      <w:lvlText w:val="%1)"/>
      <w:lvlJc w:val="left"/>
    </w:lvl>
    <w:lvl w:ilvl="1" w:tplc="8EC22472">
      <w:numFmt w:val="decimal"/>
      <w:lvlText w:val=""/>
      <w:lvlJc w:val="left"/>
    </w:lvl>
    <w:lvl w:ilvl="2" w:tplc="7868B866">
      <w:numFmt w:val="decimal"/>
      <w:lvlText w:val=""/>
      <w:lvlJc w:val="left"/>
    </w:lvl>
    <w:lvl w:ilvl="3" w:tplc="C5A87560">
      <w:numFmt w:val="decimal"/>
      <w:lvlText w:val=""/>
      <w:lvlJc w:val="left"/>
    </w:lvl>
    <w:lvl w:ilvl="4" w:tplc="51CE9C20">
      <w:numFmt w:val="decimal"/>
      <w:lvlText w:val=""/>
      <w:lvlJc w:val="left"/>
    </w:lvl>
    <w:lvl w:ilvl="5" w:tplc="1250F200">
      <w:numFmt w:val="decimal"/>
      <w:lvlText w:val=""/>
      <w:lvlJc w:val="left"/>
    </w:lvl>
    <w:lvl w:ilvl="6" w:tplc="7ECE3714">
      <w:numFmt w:val="decimal"/>
      <w:lvlText w:val=""/>
      <w:lvlJc w:val="left"/>
    </w:lvl>
    <w:lvl w:ilvl="7" w:tplc="6BD4314C">
      <w:numFmt w:val="decimal"/>
      <w:lvlText w:val=""/>
      <w:lvlJc w:val="left"/>
    </w:lvl>
    <w:lvl w:ilvl="8" w:tplc="B19A0DAE">
      <w:numFmt w:val="decimal"/>
      <w:lvlText w:val=""/>
      <w:lvlJc w:val="left"/>
    </w:lvl>
  </w:abstractNum>
  <w:abstractNum w:abstractNumId="11" w15:restartNumberingAfterBreak="0">
    <w:nsid w:val="431BD7B7"/>
    <w:multiLevelType w:val="hybridMultilevel"/>
    <w:tmpl w:val="CE34269E"/>
    <w:lvl w:ilvl="0" w:tplc="C57A6170">
      <w:start w:val="8"/>
      <w:numFmt w:val="upperLetter"/>
      <w:lvlText w:val="%1."/>
      <w:lvlJc w:val="left"/>
    </w:lvl>
    <w:lvl w:ilvl="1" w:tplc="9D6E0174">
      <w:numFmt w:val="decimal"/>
      <w:lvlText w:val=""/>
      <w:lvlJc w:val="left"/>
    </w:lvl>
    <w:lvl w:ilvl="2" w:tplc="01E4FFF0">
      <w:numFmt w:val="decimal"/>
      <w:lvlText w:val=""/>
      <w:lvlJc w:val="left"/>
    </w:lvl>
    <w:lvl w:ilvl="3" w:tplc="25F201C2">
      <w:numFmt w:val="decimal"/>
      <w:lvlText w:val=""/>
      <w:lvlJc w:val="left"/>
    </w:lvl>
    <w:lvl w:ilvl="4" w:tplc="D66A2E34">
      <w:numFmt w:val="decimal"/>
      <w:lvlText w:val=""/>
      <w:lvlJc w:val="left"/>
    </w:lvl>
    <w:lvl w:ilvl="5" w:tplc="09207C82">
      <w:numFmt w:val="decimal"/>
      <w:lvlText w:val=""/>
      <w:lvlJc w:val="left"/>
    </w:lvl>
    <w:lvl w:ilvl="6" w:tplc="0B2285E6">
      <w:numFmt w:val="decimal"/>
      <w:lvlText w:val=""/>
      <w:lvlJc w:val="left"/>
    </w:lvl>
    <w:lvl w:ilvl="7" w:tplc="44225782">
      <w:numFmt w:val="decimal"/>
      <w:lvlText w:val=""/>
      <w:lvlJc w:val="left"/>
    </w:lvl>
    <w:lvl w:ilvl="8" w:tplc="932460D4">
      <w:numFmt w:val="decimal"/>
      <w:lvlText w:val=""/>
      <w:lvlJc w:val="left"/>
    </w:lvl>
  </w:abstractNum>
  <w:abstractNum w:abstractNumId="12" w15:restartNumberingAfterBreak="0">
    <w:nsid w:val="4DB127F8"/>
    <w:multiLevelType w:val="hybridMultilevel"/>
    <w:tmpl w:val="3DEABA64"/>
    <w:lvl w:ilvl="0" w:tplc="FE98B986">
      <w:start w:val="9"/>
      <w:numFmt w:val="upperLetter"/>
      <w:lvlText w:val="%1."/>
      <w:lvlJc w:val="left"/>
    </w:lvl>
    <w:lvl w:ilvl="1" w:tplc="F6327CEA">
      <w:start w:val="1"/>
      <w:numFmt w:val="decimal"/>
      <w:lvlText w:val="%2."/>
      <w:lvlJc w:val="left"/>
    </w:lvl>
    <w:lvl w:ilvl="2" w:tplc="7D8264E4">
      <w:numFmt w:val="decimal"/>
      <w:lvlText w:val=""/>
      <w:lvlJc w:val="left"/>
    </w:lvl>
    <w:lvl w:ilvl="3" w:tplc="FE7C9252">
      <w:numFmt w:val="decimal"/>
      <w:lvlText w:val=""/>
      <w:lvlJc w:val="left"/>
    </w:lvl>
    <w:lvl w:ilvl="4" w:tplc="E6CCB944">
      <w:numFmt w:val="decimal"/>
      <w:lvlText w:val=""/>
      <w:lvlJc w:val="left"/>
    </w:lvl>
    <w:lvl w:ilvl="5" w:tplc="033C7290">
      <w:numFmt w:val="decimal"/>
      <w:lvlText w:val=""/>
      <w:lvlJc w:val="left"/>
    </w:lvl>
    <w:lvl w:ilvl="6" w:tplc="95BA9076">
      <w:numFmt w:val="decimal"/>
      <w:lvlText w:val=""/>
      <w:lvlJc w:val="left"/>
    </w:lvl>
    <w:lvl w:ilvl="7" w:tplc="9F9A87C8">
      <w:numFmt w:val="decimal"/>
      <w:lvlText w:val=""/>
      <w:lvlJc w:val="left"/>
    </w:lvl>
    <w:lvl w:ilvl="8" w:tplc="691266CA">
      <w:numFmt w:val="decimal"/>
      <w:lvlText w:val=""/>
      <w:lvlJc w:val="left"/>
    </w:lvl>
  </w:abstractNum>
  <w:abstractNum w:abstractNumId="13" w15:restartNumberingAfterBreak="0">
    <w:nsid w:val="4E6AFB66"/>
    <w:multiLevelType w:val="hybridMultilevel"/>
    <w:tmpl w:val="8BE082EA"/>
    <w:lvl w:ilvl="0" w:tplc="BCCC8502">
      <w:start w:val="1"/>
      <w:numFmt w:val="lowerLetter"/>
      <w:lvlText w:val="%1)"/>
      <w:lvlJc w:val="left"/>
    </w:lvl>
    <w:lvl w:ilvl="1" w:tplc="01906D80">
      <w:numFmt w:val="decimal"/>
      <w:lvlText w:val=""/>
      <w:lvlJc w:val="left"/>
    </w:lvl>
    <w:lvl w:ilvl="2" w:tplc="454CFEC8">
      <w:numFmt w:val="decimal"/>
      <w:lvlText w:val=""/>
      <w:lvlJc w:val="left"/>
    </w:lvl>
    <w:lvl w:ilvl="3" w:tplc="09009EF6">
      <w:numFmt w:val="decimal"/>
      <w:lvlText w:val=""/>
      <w:lvlJc w:val="left"/>
    </w:lvl>
    <w:lvl w:ilvl="4" w:tplc="B67AF652">
      <w:numFmt w:val="decimal"/>
      <w:lvlText w:val=""/>
      <w:lvlJc w:val="left"/>
    </w:lvl>
    <w:lvl w:ilvl="5" w:tplc="37808B3E">
      <w:numFmt w:val="decimal"/>
      <w:lvlText w:val=""/>
      <w:lvlJc w:val="left"/>
    </w:lvl>
    <w:lvl w:ilvl="6" w:tplc="53461988">
      <w:numFmt w:val="decimal"/>
      <w:lvlText w:val=""/>
      <w:lvlJc w:val="left"/>
    </w:lvl>
    <w:lvl w:ilvl="7" w:tplc="000893CA">
      <w:numFmt w:val="decimal"/>
      <w:lvlText w:val=""/>
      <w:lvlJc w:val="left"/>
    </w:lvl>
    <w:lvl w:ilvl="8" w:tplc="2842C7E2">
      <w:numFmt w:val="decimal"/>
      <w:lvlText w:val=""/>
      <w:lvlJc w:val="left"/>
    </w:lvl>
  </w:abstractNum>
  <w:abstractNum w:abstractNumId="14" w15:restartNumberingAfterBreak="0">
    <w:nsid w:val="519B500D"/>
    <w:multiLevelType w:val="hybridMultilevel"/>
    <w:tmpl w:val="9E6E92D8"/>
    <w:lvl w:ilvl="0" w:tplc="F274CDAE">
      <w:start w:val="6"/>
      <w:numFmt w:val="upperLetter"/>
      <w:lvlText w:val="%1."/>
      <w:lvlJc w:val="left"/>
    </w:lvl>
    <w:lvl w:ilvl="1" w:tplc="379E05E6">
      <w:numFmt w:val="decimal"/>
      <w:lvlText w:val=""/>
      <w:lvlJc w:val="left"/>
    </w:lvl>
    <w:lvl w:ilvl="2" w:tplc="8AB00680">
      <w:numFmt w:val="decimal"/>
      <w:lvlText w:val=""/>
      <w:lvlJc w:val="left"/>
    </w:lvl>
    <w:lvl w:ilvl="3" w:tplc="D11E2848">
      <w:numFmt w:val="decimal"/>
      <w:lvlText w:val=""/>
      <w:lvlJc w:val="left"/>
    </w:lvl>
    <w:lvl w:ilvl="4" w:tplc="B2A600F8">
      <w:numFmt w:val="decimal"/>
      <w:lvlText w:val=""/>
      <w:lvlJc w:val="left"/>
    </w:lvl>
    <w:lvl w:ilvl="5" w:tplc="92D0C98C">
      <w:numFmt w:val="decimal"/>
      <w:lvlText w:val=""/>
      <w:lvlJc w:val="left"/>
    </w:lvl>
    <w:lvl w:ilvl="6" w:tplc="97F06B78">
      <w:numFmt w:val="decimal"/>
      <w:lvlText w:val=""/>
      <w:lvlJc w:val="left"/>
    </w:lvl>
    <w:lvl w:ilvl="7" w:tplc="4E06BCE6">
      <w:numFmt w:val="decimal"/>
      <w:lvlText w:val=""/>
      <w:lvlJc w:val="left"/>
    </w:lvl>
    <w:lvl w:ilvl="8" w:tplc="32E4A552">
      <w:numFmt w:val="decimal"/>
      <w:lvlText w:val=""/>
      <w:lvlJc w:val="left"/>
    </w:lvl>
  </w:abstractNum>
  <w:abstractNum w:abstractNumId="15" w15:restartNumberingAfterBreak="0">
    <w:nsid w:val="66EF438D"/>
    <w:multiLevelType w:val="hybridMultilevel"/>
    <w:tmpl w:val="6C66FFE0"/>
    <w:lvl w:ilvl="0" w:tplc="DA64D6C4">
      <w:start w:val="1"/>
      <w:numFmt w:val="bullet"/>
      <w:lvlText w:val="-"/>
      <w:lvlJc w:val="left"/>
    </w:lvl>
    <w:lvl w:ilvl="1" w:tplc="A28A0274">
      <w:numFmt w:val="decimal"/>
      <w:lvlText w:val=""/>
      <w:lvlJc w:val="left"/>
    </w:lvl>
    <w:lvl w:ilvl="2" w:tplc="7B3413BE">
      <w:numFmt w:val="decimal"/>
      <w:lvlText w:val=""/>
      <w:lvlJc w:val="left"/>
    </w:lvl>
    <w:lvl w:ilvl="3" w:tplc="C430DDC2">
      <w:numFmt w:val="decimal"/>
      <w:lvlText w:val=""/>
      <w:lvlJc w:val="left"/>
    </w:lvl>
    <w:lvl w:ilvl="4" w:tplc="D6FC224C">
      <w:numFmt w:val="decimal"/>
      <w:lvlText w:val=""/>
      <w:lvlJc w:val="left"/>
    </w:lvl>
    <w:lvl w:ilvl="5" w:tplc="17E4F47A">
      <w:numFmt w:val="decimal"/>
      <w:lvlText w:val=""/>
      <w:lvlJc w:val="left"/>
    </w:lvl>
    <w:lvl w:ilvl="6" w:tplc="82CEB3DA">
      <w:numFmt w:val="decimal"/>
      <w:lvlText w:val=""/>
      <w:lvlJc w:val="left"/>
    </w:lvl>
    <w:lvl w:ilvl="7" w:tplc="5A829248">
      <w:numFmt w:val="decimal"/>
      <w:lvlText w:val=""/>
      <w:lvlJc w:val="left"/>
    </w:lvl>
    <w:lvl w:ilvl="8" w:tplc="5F1C0F80">
      <w:numFmt w:val="decimal"/>
      <w:lvlText w:val=""/>
      <w:lvlJc w:val="left"/>
    </w:lvl>
  </w:abstractNum>
  <w:abstractNum w:abstractNumId="16" w15:restartNumberingAfterBreak="0">
    <w:nsid w:val="6B68079A"/>
    <w:multiLevelType w:val="hybridMultilevel"/>
    <w:tmpl w:val="379CC78C"/>
    <w:lvl w:ilvl="0" w:tplc="EC5639C6">
      <w:start w:val="5"/>
      <w:numFmt w:val="upperLetter"/>
      <w:lvlText w:val="%1."/>
      <w:lvlJc w:val="left"/>
    </w:lvl>
    <w:lvl w:ilvl="1" w:tplc="BE4E3DBE">
      <w:numFmt w:val="decimal"/>
      <w:lvlText w:val=""/>
      <w:lvlJc w:val="left"/>
    </w:lvl>
    <w:lvl w:ilvl="2" w:tplc="0E3E9D50">
      <w:numFmt w:val="decimal"/>
      <w:lvlText w:val=""/>
      <w:lvlJc w:val="left"/>
    </w:lvl>
    <w:lvl w:ilvl="3" w:tplc="7526A2BE">
      <w:numFmt w:val="decimal"/>
      <w:lvlText w:val=""/>
      <w:lvlJc w:val="left"/>
    </w:lvl>
    <w:lvl w:ilvl="4" w:tplc="CE506078">
      <w:numFmt w:val="decimal"/>
      <w:lvlText w:val=""/>
      <w:lvlJc w:val="left"/>
    </w:lvl>
    <w:lvl w:ilvl="5" w:tplc="5D342D12">
      <w:numFmt w:val="decimal"/>
      <w:lvlText w:val=""/>
      <w:lvlJc w:val="left"/>
    </w:lvl>
    <w:lvl w:ilvl="6" w:tplc="990A805E">
      <w:numFmt w:val="decimal"/>
      <w:lvlText w:val=""/>
      <w:lvlJc w:val="left"/>
    </w:lvl>
    <w:lvl w:ilvl="7" w:tplc="14E0503A">
      <w:numFmt w:val="decimal"/>
      <w:lvlText w:val=""/>
      <w:lvlJc w:val="left"/>
    </w:lvl>
    <w:lvl w:ilvl="8" w:tplc="544AEE76">
      <w:numFmt w:val="decimal"/>
      <w:lvlText w:val=""/>
      <w:lvlJc w:val="left"/>
    </w:lvl>
  </w:abstractNum>
  <w:abstractNum w:abstractNumId="17" w15:restartNumberingAfterBreak="0">
    <w:nsid w:val="7FDCC233"/>
    <w:multiLevelType w:val="hybridMultilevel"/>
    <w:tmpl w:val="78E8D1DC"/>
    <w:lvl w:ilvl="0" w:tplc="8D2AE718">
      <w:start w:val="5"/>
      <w:numFmt w:val="lowerRoman"/>
      <w:lvlText w:val="%1"/>
      <w:lvlJc w:val="left"/>
    </w:lvl>
    <w:lvl w:ilvl="1" w:tplc="3B7685A0">
      <w:numFmt w:val="decimal"/>
      <w:lvlText w:val=""/>
      <w:lvlJc w:val="left"/>
    </w:lvl>
    <w:lvl w:ilvl="2" w:tplc="CA7EC988">
      <w:numFmt w:val="decimal"/>
      <w:lvlText w:val=""/>
      <w:lvlJc w:val="left"/>
    </w:lvl>
    <w:lvl w:ilvl="3" w:tplc="14520A6A">
      <w:numFmt w:val="decimal"/>
      <w:lvlText w:val=""/>
      <w:lvlJc w:val="left"/>
    </w:lvl>
    <w:lvl w:ilvl="4" w:tplc="0A2ED0FE">
      <w:numFmt w:val="decimal"/>
      <w:lvlText w:val=""/>
      <w:lvlJc w:val="left"/>
    </w:lvl>
    <w:lvl w:ilvl="5" w:tplc="4B1A8038">
      <w:numFmt w:val="decimal"/>
      <w:lvlText w:val=""/>
      <w:lvlJc w:val="left"/>
    </w:lvl>
    <w:lvl w:ilvl="6" w:tplc="6A907776">
      <w:numFmt w:val="decimal"/>
      <w:lvlText w:val=""/>
      <w:lvlJc w:val="left"/>
    </w:lvl>
    <w:lvl w:ilvl="7" w:tplc="54B62224">
      <w:numFmt w:val="decimal"/>
      <w:lvlText w:val=""/>
      <w:lvlJc w:val="left"/>
    </w:lvl>
    <w:lvl w:ilvl="8" w:tplc="1DDE246C">
      <w:numFmt w:val="decimal"/>
      <w:lvlText w:val=""/>
      <w:lvlJc w:val="left"/>
    </w:lvl>
  </w:abstractNum>
  <w:num w:numId="1" w16cid:durableId="1949776562">
    <w:abstractNumId w:val="4"/>
  </w:num>
  <w:num w:numId="2" w16cid:durableId="63725260">
    <w:abstractNumId w:val="12"/>
  </w:num>
  <w:num w:numId="3" w16cid:durableId="1163858461">
    <w:abstractNumId w:val="0"/>
  </w:num>
  <w:num w:numId="4" w16cid:durableId="1505625353">
    <w:abstractNumId w:val="7"/>
  </w:num>
  <w:num w:numId="5" w16cid:durableId="1199197601">
    <w:abstractNumId w:val="3"/>
  </w:num>
  <w:num w:numId="6" w16cid:durableId="2131437756">
    <w:abstractNumId w:val="15"/>
  </w:num>
  <w:num w:numId="7" w16cid:durableId="2078239675">
    <w:abstractNumId w:val="5"/>
  </w:num>
  <w:num w:numId="8" w16cid:durableId="556475487">
    <w:abstractNumId w:val="9"/>
  </w:num>
  <w:num w:numId="9" w16cid:durableId="1466459742">
    <w:abstractNumId w:val="2"/>
  </w:num>
  <w:num w:numId="10" w16cid:durableId="408236710">
    <w:abstractNumId w:val="1"/>
  </w:num>
  <w:num w:numId="11" w16cid:durableId="1889996496">
    <w:abstractNumId w:val="17"/>
  </w:num>
  <w:num w:numId="12" w16cid:durableId="1700155932">
    <w:abstractNumId w:val="6"/>
  </w:num>
  <w:num w:numId="13" w16cid:durableId="1854760985">
    <w:abstractNumId w:val="10"/>
  </w:num>
  <w:num w:numId="14" w16cid:durableId="1074547519">
    <w:abstractNumId w:val="16"/>
  </w:num>
  <w:num w:numId="15" w16cid:durableId="2008895373">
    <w:abstractNumId w:val="13"/>
  </w:num>
  <w:num w:numId="16" w16cid:durableId="72510813">
    <w:abstractNumId w:val="8"/>
  </w:num>
  <w:num w:numId="17" w16cid:durableId="1563759940">
    <w:abstractNumId w:val="14"/>
  </w:num>
  <w:num w:numId="18" w16cid:durableId="10048185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06"/>
    <w:rsid w:val="00186994"/>
    <w:rsid w:val="00240850"/>
    <w:rsid w:val="002845AC"/>
    <w:rsid w:val="002C6B4E"/>
    <w:rsid w:val="003B2022"/>
    <w:rsid w:val="00405419"/>
    <w:rsid w:val="00451C2A"/>
    <w:rsid w:val="004E204E"/>
    <w:rsid w:val="00555315"/>
    <w:rsid w:val="005A3C34"/>
    <w:rsid w:val="00686FE6"/>
    <w:rsid w:val="006E1C42"/>
    <w:rsid w:val="008646FD"/>
    <w:rsid w:val="008A65F5"/>
    <w:rsid w:val="009C1FD8"/>
    <w:rsid w:val="00A35106"/>
    <w:rsid w:val="00B06798"/>
    <w:rsid w:val="00B15870"/>
    <w:rsid w:val="00B26334"/>
    <w:rsid w:val="00B56778"/>
    <w:rsid w:val="00C21D01"/>
    <w:rsid w:val="00C81EF0"/>
    <w:rsid w:val="00E06697"/>
    <w:rsid w:val="00EC0EAF"/>
    <w:rsid w:val="00F04BC0"/>
    <w:rsid w:val="00F872F6"/>
    <w:rsid w:val="00F97A39"/>
    <w:rsid w:val="00FC2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201FD"/>
  <w15:docId w15:val="{076E0A46-7D01-4D2F-B571-A7FFCA02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8E44D-060D-4A7B-83F1-6D18B7AA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1235</Words>
  <Characters>7044</Characters>
  <Application>Microsoft Office Word</Application>
  <DocSecurity>0</DocSecurity>
  <Lines>58</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Patrícia Melišíková</cp:lastModifiedBy>
  <cp:revision>7</cp:revision>
  <dcterms:created xsi:type="dcterms:W3CDTF">2023-12-20T16:08:00Z</dcterms:created>
  <dcterms:modified xsi:type="dcterms:W3CDTF">2025-10-31T10:27:00Z</dcterms:modified>
</cp:coreProperties>
</file>